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63263" w14:textId="77777777" w:rsidR="00B5540C" w:rsidRDefault="00B5540C" w:rsidP="009E23BF">
      <w:pPr>
        <w:spacing w:after="0" w:line="276" w:lineRule="auto"/>
        <w:jc w:val="center"/>
        <w:rPr>
          <w:rFonts w:ascii="Arial" w:hAnsi="Arial" w:cs="Arial"/>
          <w:b/>
          <w:color w:val="312783"/>
        </w:rPr>
      </w:pPr>
    </w:p>
    <w:p w14:paraId="3B19B3FF" w14:textId="5F0C55BB" w:rsidR="00AC13F6" w:rsidRDefault="00BE2DA5" w:rsidP="006D69F9">
      <w:pPr>
        <w:spacing w:after="0" w:line="276" w:lineRule="auto"/>
        <w:jc w:val="center"/>
        <w:rPr>
          <w:rFonts w:ascii="Arial" w:hAnsi="Arial" w:cs="Arial"/>
          <w:b/>
          <w:color w:val="312783"/>
        </w:rPr>
      </w:pPr>
      <w:r w:rsidRPr="00135446">
        <w:rPr>
          <w:rFonts w:ascii="Arial" w:hAnsi="Arial" w:cs="Arial"/>
          <w:b/>
          <w:color w:val="312783"/>
        </w:rPr>
        <w:t>Tisková zpráva Krajského úřadu Karlovarského kraje</w:t>
      </w:r>
    </w:p>
    <w:p w14:paraId="7741E303" w14:textId="77777777" w:rsidR="006D69F9" w:rsidRDefault="006D69F9" w:rsidP="006D69F9">
      <w:pPr>
        <w:spacing w:after="0" w:line="276" w:lineRule="auto"/>
        <w:jc w:val="center"/>
        <w:rPr>
          <w:rFonts w:ascii="Arial" w:hAnsi="Arial" w:cs="Arial"/>
          <w:b/>
          <w:color w:val="312783"/>
        </w:rPr>
      </w:pPr>
    </w:p>
    <w:p w14:paraId="617FF3C5" w14:textId="77777777" w:rsidR="0051345F" w:rsidRDefault="0051345F" w:rsidP="00A0257E">
      <w:pPr>
        <w:spacing w:after="0" w:line="276" w:lineRule="auto"/>
        <w:rPr>
          <w:rFonts w:ascii="Arial" w:hAnsi="Arial" w:cs="Arial"/>
          <w:b/>
          <w:color w:val="312783"/>
        </w:rPr>
      </w:pPr>
    </w:p>
    <w:p w14:paraId="0CC38003" w14:textId="310106EC" w:rsidR="00F72879" w:rsidRDefault="00F72879" w:rsidP="00F72879">
      <w:pPr>
        <w:tabs>
          <w:tab w:val="left" w:pos="3117"/>
        </w:tabs>
        <w:jc w:val="both"/>
        <w:rPr>
          <w:rFonts w:ascii="Arial" w:hAnsi="Arial" w:cs="Arial"/>
          <w:b/>
          <w:color w:val="000083"/>
        </w:rPr>
      </w:pPr>
      <w:r w:rsidRPr="00F72879">
        <w:rPr>
          <w:rFonts w:ascii="Arial" w:hAnsi="Arial" w:cs="Arial"/>
          <w:b/>
          <w:color w:val="000083"/>
        </w:rPr>
        <w:t>Babičky a dědečkové očima dětí: Zapojte se do krajské výtvarné soutěže o hodnotné ceny</w:t>
      </w:r>
    </w:p>
    <w:p w14:paraId="0A3BF43B" w14:textId="47E2F4F1" w:rsidR="00F72879" w:rsidRPr="00F72879" w:rsidRDefault="00740BEB" w:rsidP="00F72879">
      <w:pPr>
        <w:tabs>
          <w:tab w:val="left" w:pos="3117"/>
        </w:tabs>
        <w:jc w:val="both"/>
        <w:rPr>
          <w:rFonts w:ascii="Arial" w:hAnsi="Arial" w:cs="Arial"/>
          <w:color w:val="000083"/>
        </w:rPr>
      </w:pPr>
      <w:r w:rsidRPr="001E7228">
        <w:rPr>
          <w:rFonts w:ascii="Arial" w:hAnsi="Arial" w:cs="Arial"/>
          <w:color w:val="000083"/>
        </w:rPr>
        <w:t>Karlovy Vary (</w:t>
      </w:r>
      <w:r w:rsidR="00F72879">
        <w:rPr>
          <w:rFonts w:ascii="Arial" w:hAnsi="Arial" w:cs="Arial"/>
          <w:color w:val="000083"/>
        </w:rPr>
        <w:t>23</w:t>
      </w:r>
      <w:r w:rsidR="00A0257E">
        <w:rPr>
          <w:rFonts w:ascii="Arial" w:hAnsi="Arial" w:cs="Arial"/>
          <w:color w:val="000083"/>
        </w:rPr>
        <w:t>.</w:t>
      </w:r>
      <w:r w:rsidRPr="001E7228">
        <w:rPr>
          <w:rFonts w:ascii="Arial" w:hAnsi="Arial" w:cs="Arial"/>
          <w:color w:val="000083"/>
        </w:rPr>
        <w:t xml:space="preserve"> </w:t>
      </w:r>
      <w:r w:rsidR="00E12279">
        <w:rPr>
          <w:rFonts w:ascii="Arial" w:hAnsi="Arial" w:cs="Arial"/>
          <w:color w:val="000083"/>
        </w:rPr>
        <w:t>4</w:t>
      </w:r>
      <w:r w:rsidRPr="001E7228">
        <w:rPr>
          <w:rFonts w:ascii="Arial" w:hAnsi="Arial" w:cs="Arial"/>
          <w:color w:val="000083"/>
        </w:rPr>
        <w:t>. 202</w:t>
      </w:r>
      <w:r w:rsidR="00883E5E">
        <w:rPr>
          <w:rFonts w:ascii="Arial" w:hAnsi="Arial" w:cs="Arial"/>
          <w:color w:val="000083"/>
        </w:rPr>
        <w:t>5</w:t>
      </w:r>
      <w:r w:rsidR="00280F1D">
        <w:rPr>
          <w:rFonts w:ascii="Arial" w:hAnsi="Arial" w:cs="Arial"/>
          <w:color w:val="000083"/>
        </w:rPr>
        <w:t>)</w:t>
      </w:r>
      <w:bookmarkStart w:id="0" w:name="_Hlk163050386"/>
      <w:r w:rsidR="00280F1D">
        <w:rPr>
          <w:rFonts w:ascii="Arial" w:hAnsi="Arial" w:cs="Arial"/>
          <w:color w:val="000083"/>
        </w:rPr>
        <w:t xml:space="preserve"> </w:t>
      </w:r>
      <w:bookmarkEnd w:id="0"/>
      <w:r w:rsidR="00F72879" w:rsidRPr="00F72879">
        <w:rPr>
          <w:rFonts w:ascii="Arial" w:hAnsi="Arial" w:cs="Arial"/>
          <w:color w:val="000083"/>
        </w:rPr>
        <w:t xml:space="preserve">Hejtmanka Karlovarského kraje Jana Mračková Vildumetzová vyhlašuje výtvarnou soutěž pro děti a mládež na téma „Babičko, dědečku – ty jsi můj poklad“. Soutěž má za cíl podpořit mezigenerační vztahy, kreativitu mladých umělců a ukázat význam prarodičů v našich životech. Práce je možné odevzdávat v termínu od 2. května do 30. června 2025. Na vítěze čekají hodnotné ceny v podobě mobilních telefonů, </w:t>
      </w:r>
      <w:proofErr w:type="spellStart"/>
      <w:r w:rsidR="00F72879" w:rsidRPr="00F72879">
        <w:rPr>
          <w:rFonts w:ascii="Arial" w:hAnsi="Arial" w:cs="Arial"/>
          <w:color w:val="000083"/>
        </w:rPr>
        <w:t>tabletů</w:t>
      </w:r>
      <w:proofErr w:type="spellEnd"/>
      <w:r w:rsidR="00F72879" w:rsidRPr="00F72879">
        <w:rPr>
          <w:rFonts w:ascii="Arial" w:hAnsi="Arial" w:cs="Arial"/>
          <w:color w:val="000083"/>
        </w:rPr>
        <w:t xml:space="preserve"> a bezdrátových sluchátek.</w:t>
      </w:r>
    </w:p>
    <w:p w14:paraId="391530B5" w14:textId="384DDE2A" w:rsidR="00F72879" w:rsidRPr="00F72879" w:rsidRDefault="00F72879" w:rsidP="00F72879">
      <w:pPr>
        <w:tabs>
          <w:tab w:val="left" w:pos="3117"/>
        </w:tabs>
        <w:jc w:val="both"/>
        <w:rPr>
          <w:rFonts w:ascii="Arial" w:hAnsi="Arial" w:cs="Arial"/>
          <w:color w:val="000083"/>
        </w:rPr>
      </w:pPr>
      <w:r w:rsidRPr="00F72879">
        <w:rPr>
          <w:rFonts w:ascii="Arial" w:hAnsi="Arial" w:cs="Arial"/>
          <w:b/>
          <w:color w:val="000083"/>
        </w:rPr>
        <w:t xml:space="preserve">„Babičky a dědečkové jsou často těmi, kdo nám dávají nejen lásku, ale také cenné zkušenosti. Jsou našimi moudrými rádci, ochránci </w:t>
      </w:r>
      <w:r w:rsidR="000906AB">
        <w:rPr>
          <w:rFonts w:ascii="Arial" w:hAnsi="Arial" w:cs="Arial"/>
          <w:b/>
          <w:color w:val="000083"/>
        </w:rPr>
        <w:t>a</w:t>
      </w:r>
      <w:r w:rsidRPr="00F72879">
        <w:rPr>
          <w:rFonts w:ascii="Arial" w:hAnsi="Arial" w:cs="Arial"/>
          <w:b/>
          <w:color w:val="000083"/>
        </w:rPr>
        <w:t xml:space="preserve"> společníky v radostných i těžkých chvílích. Touto soutěží chceme dětem nabídnout možnost ukázat, jak své prarodiče vnímají – co pro ně znamenají, co na nich obdivují a proč jsou jejich pokladem. Přeji všem dětem hodně radosti při tvorbě obrázků a porotě šťastnou ruku při výběru těch nejlepších prací. Už nyní se na všechna díla moc těším,“</w:t>
      </w:r>
      <w:r w:rsidRPr="00F72879">
        <w:rPr>
          <w:rFonts w:ascii="Arial" w:hAnsi="Arial" w:cs="Arial"/>
          <w:color w:val="000083"/>
        </w:rPr>
        <w:t xml:space="preserve"> uvedla hejtmanka Karlovarského kraje Jana Mračková Vildumetzová.</w:t>
      </w:r>
    </w:p>
    <w:p w14:paraId="7CFA6F36" w14:textId="3E00CC93" w:rsidR="00F72879" w:rsidRPr="00F72879" w:rsidRDefault="00F72879" w:rsidP="00F72879">
      <w:pPr>
        <w:tabs>
          <w:tab w:val="left" w:pos="3117"/>
        </w:tabs>
        <w:jc w:val="both"/>
        <w:rPr>
          <w:rFonts w:ascii="Arial" w:hAnsi="Arial" w:cs="Arial"/>
          <w:color w:val="000083"/>
        </w:rPr>
      </w:pPr>
      <w:r w:rsidRPr="00F72879">
        <w:rPr>
          <w:rFonts w:ascii="Arial" w:hAnsi="Arial" w:cs="Arial"/>
          <w:color w:val="000083"/>
        </w:rPr>
        <w:t xml:space="preserve">Soutěží se ve dvou věkových kategoriích. První je určena pro výtvarníky ve věku 6 až 10 let, druhá je pak věnována starším kreativcům od 11 do 15 let. Využít lze nejrůznější výtvarné techniky, jediným omezením je velikost zaslaného díla, která by neměla přesáhnout formát A3. Podrobná pravidla jsou zveřejněna na </w:t>
      </w:r>
      <w:hyperlink r:id="rId11" w:history="1">
        <w:r w:rsidRPr="00F72879">
          <w:rPr>
            <w:rStyle w:val="Hypertextovodkaz"/>
            <w:rFonts w:ascii="Arial" w:hAnsi="Arial" w:cs="Arial"/>
          </w:rPr>
          <w:t>webu</w:t>
        </w:r>
      </w:hyperlink>
      <w:r w:rsidRPr="00F72879">
        <w:rPr>
          <w:rFonts w:ascii="Arial" w:hAnsi="Arial" w:cs="Arial"/>
          <w:color w:val="000083"/>
        </w:rPr>
        <w:t xml:space="preserve"> Karlovarského kraje.</w:t>
      </w:r>
    </w:p>
    <w:p w14:paraId="676C64BE" w14:textId="03F6A0B3" w:rsidR="00206C4A" w:rsidRPr="003E72E8" w:rsidRDefault="00F72879" w:rsidP="00F72879">
      <w:pPr>
        <w:tabs>
          <w:tab w:val="left" w:pos="3117"/>
        </w:tabs>
        <w:jc w:val="both"/>
        <w:rPr>
          <w:rFonts w:ascii="Arial" w:hAnsi="Arial" w:cs="Arial"/>
          <w:color w:val="000083"/>
        </w:rPr>
      </w:pPr>
      <w:r w:rsidRPr="00F72879">
        <w:rPr>
          <w:rFonts w:ascii="Arial" w:hAnsi="Arial" w:cs="Arial"/>
          <w:color w:val="000083"/>
        </w:rPr>
        <w:t>V každé kategorii budou odbornou porotou vybrán</w:t>
      </w:r>
      <w:r>
        <w:rPr>
          <w:rFonts w:ascii="Arial" w:hAnsi="Arial" w:cs="Arial"/>
          <w:color w:val="000083"/>
        </w:rPr>
        <w:t>y</w:t>
      </w:r>
      <w:r w:rsidRPr="00F72879">
        <w:rPr>
          <w:rFonts w:ascii="Arial" w:hAnsi="Arial" w:cs="Arial"/>
          <w:color w:val="000083"/>
        </w:rPr>
        <w:t xml:space="preserve"> tři nejpovedenější </w:t>
      </w:r>
      <w:r>
        <w:rPr>
          <w:rFonts w:ascii="Arial" w:hAnsi="Arial" w:cs="Arial"/>
          <w:color w:val="000083"/>
        </w:rPr>
        <w:t>práce</w:t>
      </w:r>
      <w:r w:rsidRPr="00F72879">
        <w:rPr>
          <w:rFonts w:ascii="Arial" w:hAnsi="Arial" w:cs="Arial"/>
          <w:color w:val="000083"/>
        </w:rPr>
        <w:t>, jejichž autoři získají hodnotné ceny. Ty jim budou předány v rámci slavnostního vyhlášení výsledků po letních prázdninách. Výsledky soutěže budou následně uveřejněny na webu Karlovarského kraje, sociálních sítích i v periodiku Krajské listy. Veřejnost se rovněž může těšit na doprovodnou výstavu k soutěži. Ve foyer krajského úřadu bude k vidění nejlepších dvacet děl soutěžících, o jejichž výběr se postará odborná porota v čele s ředitelem Galerie umění Karlovy Vary Janem Samcem.</w:t>
      </w:r>
    </w:p>
    <w:p w14:paraId="74AF625D" w14:textId="3FB4FB25" w:rsidR="00206C4A" w:rsidRDefault="00206C4A" w:rsidP="00A0257E">
      <w:pPr>
        <w:tabs>
          <w:tab w:val="left" w:pos="3117"/>
        </w:tabs>
        <w:spacing w:after="0"/>
        <w:jc w:val="both"/>
        <w:rPr>
          <w:rFonts w:ascii="Arial" w:eastAsiaTheme="minorEastAsia" w:hAnsi="Arial" w:cs="Arial"/>
          <w:bCs/>
          <w:noProof/>
          <w:color w:val="312783"/>
          <w:sz w:val="20"/>
          <w:szCs w:val="20"/>
          <w:lang w:eastAsia="cs-CZ"/>
        </w:rPr>
      </w:pPr>
      <w:bookmarkStart w:id="1" w:name="_GoBack"/>
      <w:bookmarkEnd w:id="1"/>
    </w:p>
    <w:p w14:paraId="1D1388D2" w14:textId="1174939E" w:rsidR="00F72879" w:rsidRDefault="00F72879" w:rsidP="00A0257E">
      <w:pPr>
        <w:tabs>
          <w:tab w:val="left" w:pos="3117"/>
        </w:tabs>
        <w:spacing w:after="0"/>
        <w:jc w:val="both"/>
        <w:rPr>
          <w:rFonts w:ascii="Arial" w:eastAsiaTheme="minorEastAsia" w:hAnsi="Arial" w:cs="Arial"/>
          <w:bCs/>
          <w:noProof/>
          <w:color w:val="312783"/>
          <w:sz w:val="20"/>
          <w:szCs w:val="20"/>
          <w:lang w:eastAsia="cs-CZ"/>
        </w:rPr>
      </w:pPr>
    </w:p>
    <w:p w14:paraId="404FD822" w14:textId="522371FB" w:rsidR="00F72879" w:rsidRDefault="00F72879" w:rsidP="00A0257E">
      <w:pPr>
        <w:tabs>
          <w:tab w:val="left" w:pos="3117"/>
        </w:tabs>
        <w:spacing w:after="0"/>
        <w:jc w:val="both"/>
        <w:rPr>
          <w:rFonts w:ascii="Arial" w:eastAsiaTheme="minorEastAsia" w:hAnsi="Arial" w:cs="Arial"/>
          <w:bCs/>
          <w:noProof/>
          <w:color w:val="312783"/>
          <w:sz w:val="20"/>
          <w:szCs w:val="20"/>
          <w:lang w:eastAsia="cs-CZ"/>
        </w:rPr>
      </w:pPr>
    </w:p>
    <w:p w14:paraId="34D89E06" w14:textId="75331EF9" w:rsidR="00F72879" w:rsidRDefault="00F72879" w:rsidP="00A0257E">
      <w:pPr>
        <w:tabs>
          <w:tab w:val="left" w:pos="3117"/>
        </w:tabs>
        <w:spacing w:after="0"/>
        <w:jc w:val="both"/>
        <w:rPr>
          <w:rFonts w:ascii="Arial" w:eastAsiaTheme="minorEastAsia" w:hAnsi="Arial" w:cs="Arial"/>
          <w:bCs/>
          <w:noProof/>
          <w:color w:val="312783"/>
          <w:sz w:val="20"/>
          <w:szCs w:val="20"/>
          <w:lang w:eastAsia="cs-CZ"/>
        </w:rPr>
      </w:pPr>
    </w:p>
    <w:p w14:paraId="45382BA5" w14:textId="16EF3615" w:rsidR="00F72879" w:rsidRDefault="00F72879" w:rsidP="00A0257E">
      <w:pPr>
        <w:tabs>
          <w:tab w:val="left" w:pos="3117"/>
        </w:tabs>
        <w:spacing w:after="0"/>
        <w:jc w:val="both"/>
        <w:rPr>
          <w:rFonts w:ascii="Arial" w:eastAsiaTheme="minorEastAsia" w:hAnsi="Arial" w:cs="Arial"/>
          <w:bCs/>
          <w:noProof/>
          <w:color w:val="312783"/>
          <w:sz w:val="20"/>
          <w:szCs w:val="20"/>
          <w:lang w:eastAsia="cs-CZ"/>
        </w:rPr>
      </w:pPr>
    </w:p>
    <w:p w14:paraId="747B4280" w14:textId="77777777" w:rsidR="00F72879" w:rsidRDefault="00F72879" w:rsidP="00A0257E">
      <w:pPr>
        <w:tabs>
          <w:tab w:val="left" w:pos="3117"/>
        </w:tabs>
        <w:spacing w:after="0"/>
        <w:jc w:val="both"/>
        <w:rPr>
          <w:rFonts w:ascii="Arial" w:eastAsiaTheme="minorEastAsia" w:hAnsi="Arial" w:cs="Arial"/>
          <w:bCs/>
          <w:noProof/>
          <w:color w:val="312783"/>
          <w:sz w:val="20"/>
          <w:szCs w:val="20"/>
          <w:lang w:eastAsia="cs-CZ"/>
        </w:rPr>
      </w:pPr>
    </w:p>
    <w:p w14:paraId="484760CE" w14:textId="77777777" w:rsidR="00206C4A" w:rsidRDefault="00206C4A" w:rsidP="00A0257E">
      <w:pPr>
        <w:tabs>
          <w:tab w:val="left" w:pos="3117"/>
        </w:tabs>
        <w:spacing w:after="0"/>
        <w:jc w:val="both"/>
        <w:rPr>
          <w:rFonts w:ascii="Arial" w:eastAsiaTheme="minorEastAsia" w:hAnsi="Arial" w:cs="Arial"/>
          <w:bCs/>
          <w:noProof/>
          <w:color w:val="312783"/>
          <w:sz w:val="20"/>
          <w:szCs w:val="20"/>
          <w:lang w:eastAsia="cs-CZ"/>
        </w:rPr>
      </w:pPr>
    </w:p>
    <w:p w14:paraId="0E39C547" w14:textId="77777777" w:rsidR="00633348" w:rsidRDefault="00633348" w:rsidP="00A0257E">
      <w:pPr>
        <w:tabs>
          <w:tab w:val="left" w:pos="3117"/>
        </w:tabs>
        <w:spacing w:after="0"/>
        <w:jc w:val="both"/>
        <w:rPr>
          <w:rFonts w:ascii="Arial" w:eastAsiaTheme="minorEastAsia" w:hAnsi="Arial" w:cs="Arial"/>
          <w:bCs/>
          <w:noProof/>
          <w:color w:val="312783"/>
          <w:sz w:val="20"/>
          <w:szCs w:val="20"/>
          <w:lang w:eastAsia="cs-CZ"/>
        </w:rPr>
      </w:pPr>
    </w:p>
    <w:p w14:paraId="45BD187B" w14:textId="4866E140" w:rsidR="00C57E60" w:rsidRPr="00A0257E" w:rsidRDefault="00C57E60" w:rsidP="00A0257E">
      <w:pPr>
        <w:tabs>
          <w:tab w:val="left" w:pos="3117"/>
        </w:tabs>
        <w:spacing w:after="0"/>
        <w:jc w:val="both"/>
        <w:rPr>
          <w:rFonts w:ascii="Arial" w:hAnsi="Arial" w:cs="Arial"/>
          <w:color w:val="000083"/>
        </w:rPr>
      </w:pPr>
      <w:r w:rsidRPr="00C57E60">
        <w:rPr>
          <w:rFonts w:ascii="Arial" w:eastAsiaTheme="minorEastAsia" w:hAnsi="Arial" w:cs="Arial"/>
          <w:bCs/>
          <w:noProof/>
          <w:color w:val="312783"/>
          <w:sz w:val="20"/>
          <w:szCs w:val="20"/>
          <w:lang w:eastAsia="cs-CZ"/>
        </w:rPr>
        <w:t>Kontakt:</w:t>
      </w:r>
    </w:p>
    <w:p w14:paraId="7E9B8FCE" w14:textId="3F4FE931" w:rsidR="002F0F62" w:rsidRPr="008264EF" w:rsidRDefault="001978EB" w:rsidP="00505B26">
      <w:pPr>
        <w:jc w:val="both"/>
        <w:rPr>
          <w:rFonts w:ascii="Arial" w:eastAsiaTheme="minorEastAsia" w:hAnsi="Arial" w:cs="Arial"/>
          <w:noProof/>
          <w:color w:val="312783"/>
          <w:sz w:val="20"/>
          <w:szCs w:val="20"/>
          <w:lang w:eastAsia="cs-CZ"/>
        </w:rPr>
      </w:pPr>
      <w:r>
        <w:rPr>
          <w:rFonts w:ascii="Arial" w:eastAsiaTheme="minorEastAsia" w:hAnsi="Arial" w:cs="Arial"/>
          <w:b/>
          <w:bCs/>
          <w:noProof/>
          <w:color w:val="312783"/>
          <w:sz w:val="20"/>
          <w:szCs w:val="20"/>
          <w:lang w:eastAsia="cs-CZ"/>
        </w:rPr>
        <w:t>Mgr. Veronika Svobodová</w:t>
      </w:r>
      <w:r w:rsidRPr="00F94FFA">
        <w:rPr>
          <w:rFonts w:ascii="Arial" w:eastAsiaTheme="minorEastAsia" w:hAnsi="Arial" w:cs="Arial"/>
          <w:bCs/>
          <w:noProof/>
          <w:color w:val="312783"/>
          <w:sz w:val="20"/>
          <w:szCs w:val="20"/>
          <w:lang w:eastAsia="cs-CZ"/>
        </w:rPr>
        <w:t>,</w:t>
      </w:r>
      <w:r w:rsidR="00F94FFA" w:rsidRPr="00F94FFA">
        <w:t xml:space="preserve"> </w:t>
      </w:r>
      <w:r w:rsidR="00F94FFA" w:rsidRPr="00F94FFA">
        <w:rPr>
          <w:rFonts w:ascii="Arial" w:eastAsiaTheme="minorEastAsia" w:hAnsi="Arial" w:cs="Arial"/>
          <w:bCs/>
          <w:noProof/>
          <w:color w:val="312783"/>
          <w:sz w:val="20"/>
          <w:szCs w:val="20"/>
          <w:lang w:eastAsia="cs-CZ"/>
        </w:rPr>
        <w:t>oddělení komunikace a marketingu</w:t>
      </w:r>
      <w:r w:rsidRPr="00F94FFA">
        <w:rPr>
          <w:rFonts w:ascii="Arial" w:eastAsiaTheme="minorEastAsia" w:hAnsi="Arial" w:cs="Arial"/>
          <w:bCs/>
          <w:noProof/>
          <w:color w:val="312783"/>
          <w:sz w:val="20"/>
          <w:szCs w:val="20"/>
          <w:lang w:eastAsia="cs-CZ"/>
        </w:rPr>
        <w:t>,</w:t>
      </w:r>
      <w:r w:rsidR="00F94FFA">
        <w:rPr>
          <w:rFonts w:ascii="Arial" w:eastAsiaTheme="minorEastAsia" w:hAnsi="Arial" w:cs="Arial"/>
          <w:bCs/>
          <w:noProof/>
          <w:color w:val="312783"/>
          <w:sz w:val="20"/>
          <w:szCs w:val="20"/>
          <w:lang w:eastAsia="cs-CZ"/>
        </w:rPr>
        <w:t xml:space="preserve"> odbor kancelář hejtman</w:t>
      </w:r>
      <w:r w:rsidR="009B053B">
        <w:rPr>
          <w:rFonts w:ascii="Arial" w:eastAsiaTheme="minorEastAsia" w:hAnsi="Arial" w:cs="Arial"/>
          <w:bCs/>
          <w:noProof/>
          <w:color w:val="312783"/>
          <w:sz w:val="20"/>
          <w:szCs w:val="20"/>
          <w:lang w:eastAsia="cs-CZ"/>
        </w:rPr>
        <w:t>ky</w:t>
      </w:r>
      <w:r w:rsidR="00F94FFA">
        <w:rPr>
          <w:rFonts w:ascii="Arial" w:eastAsiaTheme="minorEastAsia" w:hAnsi="Arial" w:cs="Arial"/>
          <w:bCs/>
          <w:noProof/>
          <w:color w:val="312783"/>
          <w:sz w:val="20"/>
          <w:szCs w:val="20"/>
          <w:lang w:eastAsia="cs-CZ"/>
        </w:rPr>
        <w:t xml:space="preserve"> a vnějších vztahů,</w:t>
      </w:r>
      <w:r w:rsidRPr="00F94FFA">
        <w:rPr>
          <w:rFonts w:ascii="Arial" w:eastAsiaTheme="minorEastAsia" w:hAnsi="Arial" w:cs="Arial"/>
          <w:bCs/>
          <w:noProof/>
          <w:color w:val="312783"/>
          <w:sz w:val="20"/>
          <w:szCs w:val="20"/>
          <w:lang w:eastAsia="cs-CZ"/>
        </w:rPr>
        <w:t xml:space="preserve"> </w:t>
      </w:r>
      <w:r>
        <w:rPr>
          <w:rFonts w:ascii="Arial" w:eastAsiaTheme="minorEastAsia" w:hAnsi="Arial" w:cs="Arial"/>
          <w:b/>
          <w:bCs/>
          <w:noProof/>
          <w:color w:val="312783"/>
          <w:sz w:val="20"/>
          <w:szCs w:val="20"/>
          <w:lang w:eastAsia="cs-CZ"/>
        </w:rPr>
        <w:t>Krajský úřad Karlovarského kraje</w:t>
      </w:r>
      <w:r>
        <w:rPr>
          <w:rFonts w:ascii="Arial" w:eastAsiaTheme="minorEastAsia" w:hAnsi="Arial" w:cs="Arial"/>
          <w:noProof/>
          <w:color w:val="312783"/>
          <w:sz w:val="20"/>
          <w:szCs w:val="20"/>
          <w:lang w:eastAsia="cs-CZ"/>
        </w:rPr>
        <w:t xml:space="preserve">, tel.: +420 354 222 237, mobil: +420 702 160 352, e-mail: </w:t>
      </w:r>
      <w:hyperlink r:id="rId12" w:history="1">
        <w:r>
          <w:rPr>
            <w:rStyle w:val="Hypertextovodkaz"/>
            <w:rFonts w:ascii="Arial" w:eastAsiaTheme="minorEastAsia" w:hAnsi="Arial" w:cs="Arial"/>
            <w:noProof/>
            <w:sz w:val="20"/>
            <w:szCs w:val="20"/>
            <w:lang w:eastAsia="cs-CZ"/>
          </w:rPr>
          <w:t>veronika.svobodova@kr-karlovarsky.cz</w:t>
        </w:r>
      </w:hyperlink>
    </w:p>
    <w:sectPr w:rsidR="002F0F62" w:rsidRPr="008264EF">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F59F6" w14:textId="77777777" w:rsidR="00051DCC" w:rsidRDefault="00051DCC" w:rsidP="00D71E7C">
      <w:pPr>
        <w:spacing w:after="0" w:line="240" w:lineRule="auto"/>
      </w:pPr>
      <w:r>
        <w:separator/>
      </w:r>
    </w:p>
  </w:endnote>
  <w:endnote w:type="continuationSeparator" w:id="0">
    <w:p w14:paraId="592888A0" w14:textId="77777777" w:rsidR="00051DCC" w:rsidRDefault="00051DCC" w:rsidP="00D71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E1144" w14:textId="77777777" w:rsidR="00051DCC" w:rsidRDefault="00051DCC" w:rsidP="00D71E7C">
      <w:pPr>
        <w:spacing w:after="0" w:line="240" w:lineRule="auto"/>
      </w:pPr>
      <w:r>
        <w:separator/>
      </w:r>
    </w:p>
  </w:footnote>
  <w:footnote w:type="continuationSeparator" w:id="0">
    <w:p w14:paraId="4A236C59" w14:textId="77777777" w:rsidR="00051DCC" w:rsidRDefault="00051DCC" w:rsidP="00D71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619C9" w14:textId="6A9E3AEF" w:rsidR="0077425A" w:rsidRDefault="0077425A">
    <w:pPr>
      <w:pStyle w:val="Zhlav"/>
    </w:pPr>
    <w:r>
      <w:rPr>
        <w:noProof/>
        <w:lang w:eastAsia="cs-CZ"/>
      </w:rPr>
      <w:drawing>
        <wp:inline distT="0" distB="0" distL="0" distR="0" wp14:anchorId="50692AA6" wp14:editId="5347CC06">
          <wp:extent cx="2941320" cy="1501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KK_png.png"/>
                  <pic:cNvPicPr/>
                </pic:nvPicPr>
                <pic:blipFill rotWithShape="1">
                  <a:blip r:embed="rId1">
                    <a:extLst>
                      <a:ext uri="{28A0092B-C50C-407E-A947-70E740481C1C}">
                        <a14:useLocalDpi xmlns:a14="http://schemas.microsoft.com/office/drawing/2010/main" val="0"/>
                      </a:ext>
                    </a:extLst>
                  </a:blip>
                  <a:srcRect l="24868" t="24628" r="24074" b="25864"/>
                  <a:stretch/>
                </pic:blipFill>
                <pic:spPr bwMode="auto">
                  <a:xfrm>
                    <a:off x="0" y="0"/>
                    <a:ext cx="2941320" cy="1501140"/>
                  </a:xfrm>
                  <a:prstGeom prst="rect">
                    <a:avLst/>
                  </a:prstGeom>
                  <a:ln>
                    <a:noFill/>
                  </a:ln>
                  <a:extLst>
                    <a:ext uri="{53640926-AAD7-44D8-BBD7-CCE9431645EC}">
                      <a14:shadowObscured xmlns:a14="http://schemas.microsoft.com/office/drawing/2010/main"/>
                    </a:ext>
                  </a:extLst>
                </pic:spPr>
              </pic:pic>
            </a:graphicData>
          </a:graphic>
        </wp:inline>
      </w:drawing>
    </w:r>
  </w:p>
  <w:p w14:paraId="5CD8175F" w14:textId="77777777" w:rsidR="0077425A" w:rsidRDefault="007742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7A6A"/>
    <w:multiLevelType w:val="hybridMultilevel"/>
    <w:tmpl w:val="1D12BE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E52C55"/>
    <w:multiLevelType w:val="hybridMultilevel"/>
    <w:tmpl w:val="E1B2EC4C"/>
    <w:lvl w:ilvl="0" w:tplc="98BCE6C2">
      <w:numFmt w:val="bullet"/>
      <w:lvlText w:val="•"/>
      <w:lvlJc w:val="left"/>
      <w:pPr>
        <w:ind w:left="705" w:hanging="705"/>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E92B51"/>
    <w:multiLevelType w:val="hybridMultilevel"/>
    <w:tmpl w:val="D67E1780"/>
    <w:lvl w:ilvl="0" w:tplc="279A8DEC">
      <w:numFmt w:val="bullet"/>
      <w:lvlText w:val="•"/>
      <w:lvlJc w:val="left"/>
      <w:pPr>
        <w:ind w:left="3120" w:hanging="312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8564A9F"/>
    <w:multiLevelType w:val="hybridMultilevel"/>
    <w:tmpl w:val="DD46462C"/>
    <w:lvl w:ilvl="0" w:tplc="BC9E96B0">
      <w:start w:val="1"/>
      <w:numFmt w:val="decimal"/>
      <w:lvlText w:val="%1."/>
      <w:lvlJc w:val="left"/>
      <w:pPr>
        <w:ind w:left="3120" w:hanging="31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B9D15FA"/>
    <w:multiLevelType w:val="hybridMultilevel"/>
    <w:tmpl w:val="A22AB7B4"/>
    <w:lvl w:ilvl="0" w:tplc="279A8DEC">
      <w:numFmt w:val="bullet"/>
      <w:lvlText w:val="•"/>
      <w:lvlJc w:val="left"/>
      <w:pPr>
        <w:ind w:left="3120" w:hanging="312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1BFA009E"/>
    <w:multiLevelType w:val="hybridMultilevel"/>
    <w:tmpl w:val="95EAA8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EED2F00"/>
    <w:multiLevelType w:val="hybridMultilevel"/>
    <w:tmpl w:val="8722AC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4604EC"/>
    <w:multiLevelType w:val="hybridMultilevel"/>
    <w:tmpl w:val="234EA9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7922612"/>
    <w:multiLevelType w:val="hybridMultilevel"/>
    <w:tmpl w:val="59ACA1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960BD7"/>
    <w:multiLevelType w:val="hybridMultilevel"/>
    <w:tmpl w:val="E1ECBEEA"/>
    <w:lvl w:ilvl="0" w:tplc="BC9E96B0">
      <w:start w:val="1"/>
      <w:numFmt w:val="decimal"/>
      <w:lvlText w:val="%1."/>
      <w:lvlJc w:val="left"/>
      <w:pPr>
        <w:ind w:left="3480" w:hanging="31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E5446F"/>
    <w:multiLevelType w:val="hybridMultilevel"/>
    <w:tmpl w:val="1778B034"/>
    <w:lvl w:ilvl="0" w:tplc="BC9E96B0">
      <w:start w:val="1"/>
      <w:numFmt w:val="decimal"/>
      <w:lvlText w:val="%1."/>
      <w:lvlJc w:val="left"/>
      <w:pPr>
        <w:ind w:left="3480" w:hanging="31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81F1CFA"/>
    <w:multiLevelType w:val="hybridMultilevel"/>
    <w:tmpl w:val="BBB6AF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9C12A11"/>
    <w:multiLevelType w:val="hybridMultilevel"/>
    <w:tmpl w:val="0B1C8568"/>
    <w:lvl w:ilvl="0" w:tplc="279A8DEC">
      <w:numFmt w:val="bullet"/>
      <w:lvlText w:val="•"/>
      <w:lvlJc w:val="left"/>
      <w:pPr>
        <w:ind w:left="3480" w:hanging="312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CF66C7"/>
    <w:multiLevelType w:val="hybridMultilevel"/>
    <w:tmpl w:val="7A4058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1C66E95"/>
    <w:multiLevelType w:val="hybridMultilevel"/>
    <w:tmpl w:val="4FB6481A"/>
    <w:lvl w:ilvl="0" w:tplc="BC9E96B0">
      <w:start w:val="1"/>
      <w:numFmt w:val="decimal"/>
      <w:lvlText w:val="%1."/>
      <w:lvlJc w:val="left"/>
      <w:pPr>
        <w:ind w:left="3480" w:hanging="31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775699"/>
    <w:multiLevelType w:val="hybridMultilevel"/>
    <w:tmpl w:val="831A17D8"/>
    <w:lvl w:ilvl="0" w:tplc="5A3295CE">
      <w:numFmt w:val="bullet"/>
      <w:lvlText w:val="•"/>
      <w:lvlJc w:val="left"/>
      <w:pPr>
        <w:ind w:left="705" w:hanging="705"/>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581F59E4"/>
    <w:multiLevelType w:val="hybridMultilevel"/>
    <w:tmpl w:val="A9F21FB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5DDD3CC4"/>
    <w:multiLevelType w:val="hybridMultilevel"/>
    <w:tmpl w:val="D9D07E7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F8A0EED"/>
    <w:multiLevelType w:val="hybridMultilevel"/>
    <w:tmpl w:val="7DE6553E"/>
    <w:lvl w:ilvl="0" w:tplc="279A8DEC">
      <w:numFmt w:val="bullet"/>
      <w:lvlText w:val="•"/>
      <w:lvlJc w:val="left"/>
      <w:pPr>
        <w:ind w:left="3840" w:hanging="312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1037323"/>
    <w:multiLevelType w:val="hybridMultilevel"/>
    <w:tmpl w:val="9C38A4EE"/>
    <w:lvl w:ilvl="0" w:tplc="279A8DEC">
      <w:numFmt w:val="bullet"/>
      <w:lvlText w:val="•"/>
      <w:lvlJc w:val="left"/>
      <w:pPr>
        <w:ind w:left="3120" w:hanging="312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64C35FA4"/>
    <w:multiLevelType w:val="hybridMultilevel"/>
    <w:tmpl w:val="4E3E1370"/>
    <w:lvl w:ilvl="0" w:tplc="98BCE6C2">
      <w:numFmt w:val="bullet"/>
      <w:lvlText w:val="•"/>
      <w:lvlJc w:val="left"/>
      <w:pPr>
        <w:ind w:left="705" w:hanging="705"/>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691D4B1E"/>
    <w:multiLevelType w:val="hybridMultilevel"/>
    <w:tmpl w:val="1980ADE8"/>
    <w:lvl w:ilvl="0" w:tplc="279A8DEC">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C4E2BA2"/>
    <w:multiLevelType w:val="hybridMultilevel"/>
    <w:tmpl w:val="2AB24F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62343E"/>
    <w:multiLevelType w:val="hybridMultilevel"/>
    <w:tmpl w:val="FAE030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2C0A75"/>
    <w:multiLevelType w:val="hybridMultilevel"/>
    <w:tmpl w:val="116A8DDE"/>
    <w:lvl w:ilvl="0" w:tplc="D5465B4E">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20"/>
  </w:num>
  <w:num w:numId="4">
    <w:abstractNumId w:val="1"/>
  </w:num>
  <w:num w:numId="5">
    <w:abstractNumId w:val="15"/>
  </w:num>
  <w:num w:numId="6">
    <w:abstractNumId w:val="16"/>
  </w:num>
  <w:num w:numId="7">
    <w:abstractNumId w:val="5"/>
  </w:num>
  <w:num w:numId="8">
    <w:abstractNumId w:val="23"/>
  </w:num>
  <w:num w:numId="9">
    <w:abstractNumId w:val="8"/>
  </w:num>
  <w:num w:numId="10">
    <w:abstractNumId w:val="17"/>
  </w:num>
  <w:num w:numId="11">
    <w:abstractNumId w:val="11"/>
  </w:num>
  <w:num w:numId="12">
    <w:abstractNumId w:val="12"/>
  </w:num>
  <w:num w:numId="13">
    <w:abstractNumId w:val="18"/>
  </w:num>
  <w:num w:numId="14">
    <w:abstractNumId w:val="19"/>
  </w:num>
  <w:num w:numId="15">
    <w:abstractNumId w:val="2"/>
  </w:num>
  <w:num w:numId="16">
    <w:abstractNumId w:val="4"/>
  </w:num>
  <w:num w:numId="17">
    <w:abstractNumId w:val="21"/>
  </w:num>
  <w:num w:numId="18">
    <w:abstractNumId w:val="0"/>
  </w:num>
  <w:num w:numId="19">
    <w:abstractNumId w:val="14"/>
  </w:num>
  <w:num w:numId="20">
    <w:abstractNumId w:val="9"/>
  </w:num>
  <w:num w:numId="21">
    <w:abstractNumId w:val="3"/>
  </w:num>
  <w:num w:numId="22">
    <w:abstractNumId w:val="10"/>
  </w:num>
  <w:num w:numId="23">
    <w:abstractNumId w:val="22"/>
  </w:num>
  <w:num w:numId="24">
    <w:abstractNumId w:val="1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F40"/>
    <w:rsid w:val="00003E62"/>
    <w:rsid w:val="00003F8C"/>
    <w:rsid w:val="00005009"/>
    <w:rsid w:val="00006172"/>
    <w:rsid w:val="000108D4"/>
    <w:rsid w:val="00014904"/>
    <w:rsid w:val="000151F1"/>
    <w:rsid w:val="000235AF"/>
    <w:rsid w:val="00023C67"/>
    <w:rsid w:val="0003002F"/>
    <w:rsid w:val="00030458"/>
    <w:rsid w:val="00051DCC"/>
    <w:rsid w:val="000533A3"/>
    <w:rsid w:val="00055F3A"/>
    <w:rsid w:val="0007450F"/>
    <w:rsid w:val="00074CD6"/>
    <w:rsid w:val="00077547"/>
    <w:rsid w:val="00077DF8"/>
    <w:rsid w:val="00084CB0"/>
    <w:rsid w:val="00086089"/>
    <w:rsid w:val="000906AB"/>
    <w:rsid w:val="000940A0"/>
    <w:rsid w:val="00096815"/>
    <w:rsid w:val="00096D1A"/>
    <w:rsid w:val="00097088"/>
    <w:rsid w:val="000A0EAA"/>
    <w:rsid w:val="000A2EBE"/>
    <w:rsid w:val="000B31A0"/>
    <w:rsid w:val="000B69F8"/>
    <w:rsid w:val="000C1B14"/>
    <w:rsid w:val="000C1B1B"/>
    <w:rsid w:val="000C1C47"/>
    <w:rsid w:val="000C3AA2"/>
    <w:rsid w:val="000C4767"/>
    <w:rsid w:val="000C7645"/>
    <w:rsid w:val="000D0C1D"/>
    <w:rsid w:val="000E1711"/>
    <w:rsid w:val="000E3A1C"/>
    <w:rsid w:val="000E78CB"/>
    <w:rsid w:val="000F4A6A"/>
    <w:rsid w:val="000F69BD"/>
    <w:rsid w:val="001078AF"/>
    <w:rsid w:val="00112088"/>
    <w:rsid w:val="00124D6C"/>
    <w:rsid w:val="0013309E"/>
    <w:rsid w:val="00133E4A"/>
    <w:rsid w:val="00135446"/>
    <w:rsid w:val="001431A7"/>
    <w:rsid w:val="00151E5D"/>
    <w:rsid w:val="001562A8"/>
    <w:rsid w:val="00161149"/>
    <w:rsid w:val="00166716"/>
    <w:rsid w:val="00170308"/>
    <w:rsid w:val="00173B77"/>
    <w:rsid w:val="00174A81"/>
    <w:rsid w:val="00177A15"/>
    <w:rsid w:val="0018483D"/>
    <w:rsid w:val="0018609A"/>
    <w:rsid w:val="00190B3E"/>
    <w:rsid w:val="00195A04"/>
    <w:rsid w:val="00196361"/>
    <w:rsid w:val="001978EB"/>
    <w:rsid w:val="00197C5F"/>
    <w:rsid w:val="001A1EF8"/>
    <w:rsid w:val="001A4278"/>
    <w:rsid w:val="001A42C4"/>
    <w:rsid w:val="001A5BB2"/>
    <w:rsid w:val="001B55D7"/>
    <w:rsid w:val="001C1B24"/>
    <w:rsid w:val="001D0223"/>
    <w:rsid w:val="001D137B"/>
    <w:rsid w:val="001D2D7D"/>
    <w:rsid w:val="001D3621"/>
    <w:rsid w:val="001D5BCA"/>
    <w:rsid w:val="001E7228"/>
    <w:rsid w:val="001F0DC5"/>
    <w:rsid w:val="001F2831"/>
    <w:rsid w:val="00203A32"/>
    <w:rsid w:val="0020504B"/>
    <w:rsid w:val="00206C4A"/>
    <w:rsid w:val="002076C6"/>
    <w:rsid w:val="00210D74"/>
    <w:rsid w:val="002132FC"/>
    <w:rsid w:val="0021451C"/>
    <w:rsid w:val="00215027"/>
    <w:rsid w:val="002150C6"/>
    <w:rsid w:val="00216350"/>
    <w:rsid w:val="002260EA"/>
    <w:rsid w:val="002358A2"/>
    <w:rsid w:val="00236917"/>
    <w:rsid w:val="00240AEA"/>
    <w:rsid w:val="00257332"/>
    <w:rsid w:val="00263728"/>
    <w:rsid w:val="00270F27"/>
    <w:rsid w:val="0027104E"/>
    <w:rsid w:val="002712A8"/>
    <w:rsid w:val="00271BB6"/>
    <w:rsid w:val="002727EE"/>
    <w:rsid w:val="002755E5"/>
    <w:rsid w:val="002756F6"/>
    <w:rsid w:val="00280F1D"/>
    <w:rsid w:val="00281135"/>
    <w:rsid w:val="0028113A"/>
    <w:rsid w:val="00284177"/>
    <w:rsid w:val="00286A6B"/>
    <w:rsid w:val="00290B1A"/>
    <w:rsid w:val="0029168F"/>
    <w:rsid w:val="0029291B"/>
    <w:rsid w:val="00292BFB"/>
    <w:rsid w:val="00297FDC"/>
    <w:rsid w:val="002A0460"/>
    <w:rsid w:val="002A1950"/>
    <w:rsid w:val="002A6382"/>
    <w:rsid w:val="002B346B"/>
    <w:rsid w:val="002C07C1"/>
    <w:rsid w:val="002C1972"/>
    <w:rsid w:val="002C1BD9"/>
    <w:rsid w:val="002D30D0"/>
    <w:rsid w:val="002D5CD6"/>
    <w:rsid w:val="002D795F"/>
    <w:rsid w:val="002E4203"/>
    <w:rsid w:val="002F0F62"/>
    <w:rsid w:val="002F1E8E"/>
    <w:rsid w:val="002F2C56"/>
    <w:rsid w:val="002F39B0"/>
    <w:rsid w:val="002F3EA0"/>
    <w:rsid w:val="00304487"/>
    <w:rsid w:val="00311C80"/>
    <w:rsid w:val="00315909"/>
    <w:rsid w:val="00322E62"/>
    <w:rsid w:val="00324C7D"/>
    <w:rsid w:val="003259D2"/>
    <w:rsid w:val="00331E26"/>
    <w:rsid w:val="00332C29"/>
    <w:rsid w:val="0033350C"/>
    <w:rsid w:val="003338F4"/>
    <w:rsid w:val="00341C3F"/>
    <w:rsid w:val="00341EA2"/>
    <w:rsid w:val="003428FB"/>
    <w:rsid w:val="00345A0C"/>
    <w:rsid w:val="00354116"/>
    <w:rsid w:val="00362228"/>
    <w:rsid w:val="00364DBA"/>
    <w:rsid w:val="00372089"/>
    <w:rsid w:val="00373131"/>
    <w:rsid w:val="00375A90"/>
    <w:rsid w:val="00390A70"/>
    <w:rsid w:val="003938E2"/>
    <w:rsid w:val="0039402A"/>
    <w:rsid w:val="00394214"/>
    <w:rsid w:val="00396111"/>
    <w:rsid w:val="003A1C0D"/>
    <w:rsid w:val="003A2016"/>
    <w:rsid w:val="003A3537"/>
    <w:rsid w:val="003A4780"/>
    <w:rsid w:val="003A7F44"/>
    <w:rsid w:val="003B3FD4"/>
    <w:rsid w:val="003B406E"/>
    <w:rsid w:val="003B4CB9"/>
    <w:rsid w:val="003C0676"/>
    <w:rsid w:val="003C0E59"/>
    <w:rsid w:val="003C61D9"/>
    <w:rsid w:val="003D173C"/>
    <w:rsid w:val="003D265E"/>
    <w:rsid w:val="003D593F"/>
    <w:rsid w:val="003E1A22"/>
    <w:rsid w:val="003E338E"/>
    <w:rsid w:val="003E4CB2"/>
    <w:rsid w:val="003E69AC"/>
    <w:rsid w:val="003E72E8"/>
    <w:rsid w:val="003F0A9E"/>
    <w:rsid w:val="003F4205"/>
    <w:rsid w:val="003F6F0F"/>
    <w:rsid w:val="004004D3"/>
    <w:rsid w:val="0040460D"/>
    <w:rsid w:val="00412ACE"/>
    <w:rsid w:val="00413BAC"/>
    <w:rsid w:val="00415877"/>
    <w:rsid w:val="0041592A"/>
    <w:rsid w:val="00427DD2"/>
    <w:rsid w:val="0043044A"/>
    <w:rsid w:val="00432EA5"/>
    <w:rsid w:val="00440F78"/>
    <w:rsid w:val="0044445C"/>
    <w:rsid w:val="0045347F"/>
    <w:rsid w:val="004625BB"/>
    <w:rsid w:val="00465351"/>
    <w:rsid w:val="004721F2"/>
    <w:rsid w:val="0048161F"/>
    <w:rsid w:val="00486C59"/>
    <w:rsid w:val="0049064B"/>
    <w:rsid w:val="00491A5E"/>
    <w:rsid w:val="004944D4"/>
    <w:rsid w:val="004B06FB"/>
    <w:rsid w:val="004B1B2C"/>
    <w:rsid w:val="004C015E"/>
    <w:rsid w:val="004C16E7"/>
    <w:rsid w:val="004C2EE8"/>
    <w:rsid w:val="004C69CB"/>
    <w:rsid w:val="004D408E"/>
    <w:rsid w:val="004D436C"/>
    <w:rsid w:val="004E0512"/>
    <w:rsid w:val="004E1A9E"/>
    <w:rsid w:val="004E1D11"/>
    <w:rsid w:val="004E2595"/>
    <w:rsid w:val="004E2D29"/>
    <w:rsid w:val="004E3933"/>
    <w:rsid w:val="004E768C"/>
    <w:rsid w:val="004E7997"/>
    <w:rsid w:val="004F16C8"/>
    <w:rsid w:val="004F4B0F"/>
    <w:rsid w:val="004F6694"/>
    <w:rsid w:val="00505B26"/>
    <w:rsid w:val="0051345F"/>
    <w:rsid w:val="00524E15"/>
    <w:rsid w:val="00525207"/>
    <w:rsid w:val="00526674"/>
    <w:rsid w:val="00535838"/>
    <w:rsid w:val="0054389A"/>
    <w:rsid w:val="00543D73"/>
    <w:rsid w:val="005463F3"/>
    <w:rsid w:val="0055072E"/>
    <w:rsid w:val="00576831"/>
    <w:rsid w:val="0058026A"/>
    <w:rsid w:val="00581F2A"/>
    <w:rsid w:val="00584C28"/>
    <w:rsid w:val="005859C7"/>
    <w:rsid w:val="005916DF"/>
    <w:rsid w:val="00591911"/>
    <w:rsid w:val="00594697"/>
    <w:rsid w:val="00597613"/>
    <w:rsid w:val="005A0EC4"/>
    <w:rsid w:val="005A1CBB"/>
    <w:rsid w:val="005A2459"/>
    <w:rsid w:val="005A34E6"/>
    <w:rsid w:val="005A4D72"/>
    <w:rsid w:val="005B120E"/>
    <w:rsid w:val="005B60CA"/>
    <w:rsid w:val="005B6D50"/>
    <w:rsid w:val="005B7247"/>
    <w:rsid w:val="005C26C4"/>
    <w:rsid w:val="005D2089"/>
    <w:rsid w:val="005D211B"/>
    <w:rsid w:val="005D3D03"/>
    <w:rsid w:val="005D5999"/>
    <w:rsid w:val="005D5AF8"/>
    <w:rsid w:val="005E140E"/>
    <w:rsid w:val="005E3CA8"/>
    <w:rsid w:val="005E594F"/>
    <w:rsid w:val="005F0B12"/>
    <w:rsid w:val="005F26D8"/>
    <w:rsid w:val="005F5B09"/>
    <w:rsid w:val="005F7899"/>
    <w:rsid w:val="00601CB4"/>
    <w:rsid w:val="006038A1"/>
    <w:rsid w:val="00604291"/>
    <w:rsid w:val="006076AE"/>
    <w:rsid w:val="00611033"/>
    <w:rsid w:val="00612966"/>
    <w:rsid w:val="00616059"/>
    <w:rsid w:val="0062279D"/>
    <w:rsid w:val="00623035"/>
    <w:rsid w:val="00624158"/>
    <w:rsid w:val="0063142A"/>
    <w:rsid w:val="00633348"/>
    <w:rsid w:val="00635B8F"/>
    <w:rsid w:val="00643408"/>
    <w:rsid w:val="006504D4"/>
    <w:rsid w:val="0065151D"/>
    <w:rsid w:val="00655B69"/>
    <w:rsid w:val="00661B81"/>
    <w:rsid w:val="006743ED"/>
    <w:rsid w:val="00674CBF"/>
    <w:rsid w:val="006779E7"/>
    <w:rsid w:val="00683455"/>
    <w:rsid w:val="006835FA"/>
    <w:rsid w:val="00685974"/>
    <w:rsid w:val="00691984"/>
    <w:rsid w:val="00691E15"/>
    <w:rsid w:val="006925EE"/>
    <w:rsid w:val="00692AD9"/>
    <w:rsid w:val="006940B3"/>
    <w:rsid w:val="006A779F"/>
    <w:rsid w:val="006B163A"/>
    <w:rsid w:val="006D47A1"/>
    <w:rsid w:val="006D4998"/>
    <w:rsid w:val="006D69F9"/>
    <w:rsid w:val="006E2E87"/>
    <w:rsid w:val="006E4E21"/>
    <w:rsid w:val="006F3625"/>
    <w:rsid w:val="006F6299"/>
    <w:rsid w:val="006F62A7"/>
    <w:rsid w:val="007024C6"/>
    <w:rsid w:val="0070591B"/>
    <w:rsid w:val="00722941"/>
    <w:rsid w:val="007231C9"/>
    <w:rsid w:val="00725335"/>
    <w:rsid w:val="007300E7"/>
    <w:rsid w:val="007310FA"/>
    <w:rsid w:val="0073335C"/>
    <w:rsid w:val="007355A2"/>
    <w:rsid w:val="00740BEB"/>
    <w:rsid w:val="0074292B"/>
    <w:rsid w:val="00750091"/>
    <w:rsid w:val="00753B5D"/>
    <w:rsid w:val="00770B8D"/>
    <w:rsid w:val="0077425A"/>
    <w:rsid w:val="00780169"/>
    <w:rsid w:val="00787A24"/>
    <w:rsid w:val="00795F9C"/>
    <w:rsid w:val="007A059F"/>
    <w:rsid w:val="007A203F"/>
    <w:rsid w:val="007B3BA8"/>
    <w:rsid w:val="007B5D7A"/>
    <w:rsid w:val="007C2031"/>
    <w:rsid w:val="007C5540"/>
    <w:rsid w:val="007D3AF3"/>
    <w:rsid w:val="007E0C86"/>
    <w:rsid w:val="007E2FB0"/>
    <w:rsid w:val="007E42DF"/>
    <w:rsid w:val="007F2B3A"/>
    <w:rsid w:val="007F42B8"/>
    <w:rsid w:val="008005FF"/>
    <w:rsid w:val="008052BA"/>
    <w:rsid w:val="00807469"/>
    <w:rsid w:val="00810EEE"/>
    <w:rsid w:val="00815DAA"/>
    <w:rsid w:val="00815E00"/>
    <w:rsid w:val="008243C4"/>
    <w:rsid w:val="00824626"/>
    <w:rsid w:val="00825646"/>
    <w:rsid w:val="008264EF"/>
    <w:rsid w:val="00831881"/>
    <w:rsid w:val="00833356"/>
    <w:rsid w:val="008365CF"/>
    <w:rsid w:val="00854182"/>
    <w:rsid w:val="008557B0"/>
    <w:rsid w:val="0086024C"/>
    <w:rsid w:val="008653AE"/>
    <w:rsid w:val="00870A72"/>
    <w:rsid w:val="00871A05"/>
    <w:rsid w:val="00873A93"/>
    <w:rsid w:val="00882932"/>
    <w:rsid w:val="00883E5E"/>
    <w:rsid w:val="00891B1A"/>
    <w:rsid w:val="00894EA4"/>
    <w:rsid w:val="00896C05"/>
    <w:rsid w:val="008A0729"/>
    <w:rsid w:val="008A0DF8"/>
    <w:rsid w:val="008A2097"/>
    <w:rsid w:val="008B0DD9"/>
    <w:rsid w:val="008B2677"/>
    <w:rsid w:val="008B7304"/>
    <w:rsid w:val="008B7F02"/>
    <w:rsid w:val="008C1CBC"/>
    <w:rsid w:val="008C3332"/>
    <w:rsid w:val="008C334D"/>
    <w:rsid w:val="008C4B16"/>
    <w:rsid w:val="008C79DB"/>
    <w:rsid w:val="008D0432"/>
    <w:rsid w:val="008D0E24"/>
    <w:rsid w:val="008D421D"/>
    <w:rsid w:val="008D46BD"/>
    <w:rsid w:val="008D69B7"/>
    <w:rsid w:val="008D7D1D"/>
    <w:rsid w:val="008E0AFE"/>
    <w:rsid w:val="008E480B"/>
    <w:rsid w:val="008E5D48"/>
    <w:rsid w:val="008E5E09"/>
    <w:rsid w:val="008F4435"/>
    <w:rsid w:val="008F583D"/>
    <w:rsid w:val="008F7B2B"/>
    <w:rsid w:val="00901415"/>
    <w:rsid w:val="009025E7"/>
    <w:rsid w:val="0090436E"/>
    <w:rsid w:val="009072D6"/>
    <w:rsid w:val="00907461"/>
    <w:rsid w:val="00907EC0"/>
    <w:rsid w:val="00913E60"/>
    <w:rsid w:val="009174E6"/>
    <w:rsid w:val="00921E73"/>
    <w:rsid w:val="00922FDD"/>
    <w:rsid w:val="00925518"/>
    <w:rsid w:val="0092560F"/>
    <w:rsid w:val="00926B74"/>
    <w:rsid w:val="00927760"/>
    <w:rsid w:val="009329DC"/>
    <w:rsid w:val="0093590D"/>
    <w:rsid w:val="00940ED1"/>
    <w:rsid w:val="009418DB"/>
    <w:rsid w:val="00947176"/>
    <w:rsid w:val="00956242"/>
    <w:rsid w:val="009638BC"/>
    <w:rsid w:val="0096474B"/>
    <w:rsid w:val="009725C6"/>
    <w:rsid w:val="009805A9"/>
    <w:rsid w:val="0098309F"/>
    <w:rsid w:val="00985B5D"/>
    <w:rsid w:val="00992A28"/>
    <w:rsid w:val="00992AD6"/>
    <w:rsid w:val="00997B6E"/>
    <w:rsid w:val="009A245C"/>
    <w:rsid w:val="009B053B"/>
    <w:rsid w:val="009B2398"/>
    <w:rsid w:val="009B4278"/>
    <w:rsid w:val="009B4922"/>
    <w:rsid w:val="009B7B8B"/>
    <w:rsid w:val="009C29C1"/>
    <w:rsid w:val="009E23BF"/>
    <w:rsid w:val="009E53EC"/>
    <w:rsid w:val="009F0C57"/>
    <w:rsid w:val="009F6FA0"/>
    <w:rsid w:val="00A0159F"/>
    <w:rsid w:val="00A0257E"/>
    <w:rsid w:val="00A02AEA"/>
    <w:rsid w:val="00A042DA"/>
    <w:rsid w:val="00A0591E"/>
    <w:rsid w:val="00A06E34"/>
    <w:rsid w:val="00A114AB"/>
    <w:rsid w:val="00A203E6"/>
    <w:rsid w:val="00A2513B"/>
    <w:rsid w:val="00A3072A"/>
    <w:rsid w:val="00A333E4"/>
    <w:rsid w:val="00A337EF"/>
    <w:rsid w:val="00A3417F"/>
    <w:rsid w:val="00A35BB7"/>
    <w:rsid w:val="00A4140C"/>
    <w:rsid w:val="00A41668"/>
    <w:rsid w:val="00A45655"/>
    <w:rsid w:val="00A467DC"/>
    <w:rsid w:val="00A469E0"/>
    <w:rsid w:val="00A4793E"/>
    <w:rsid w:val="00A47FB9"/>
    <w:rsid w:val="00A52644"/>
    <w:rsid w:val="00A6168E"/>
    <w:rsid w:val="00A62A40"/>
    <w:rsid w:val="00A70C2E"/>
    <w:rsid w:val="00A918DD"/>
    <w:rsid w:val="00A928AE"/>
    <w:rsid w:val="00A965BF"/>
    <w:rsid w:val="00AA0A8C"/>
    <w:rsid w:val="00AA10B6"/>
    <w:rsid w:val="00AA33DE"/>
    <w:rsid w:val="00AA59DE"/>
    <w:rsid w:val="00AA5D73"/>
    <w:rsid w:val="00AA5DB9"/>
    <w:rsid w:val="00AB4885"/>
    <w:rsid w:val="00AC0242"/>
    <w:rsid w:val="00AC10E3"/>
    <w:rsid w:val="00AC13F6"/>
    <w:rsid w:val="00AC2F08"/>
    <w:rsid w:val="00AC3950"/>
    <w:rsid w:val="00AC6631"/>
    <w:rsid w:val="00AD6402"/>
    <w:rsid w:val="00AE1BB2"/>
    <w:rsid w:val="00AF1138"/>
    <w:rsid w:val="00AF2F48"/>
    <w:rsid w:val="00AF30B0"/>
    <w:rsid w:val="00B07360"/>
    <w:rsid w:val="00B100EE"/>
    <w:rsid w:val="00B17270"/>
    <w:rsid w:val="00B2093C"/>
    <w:rsid w:val="00B22529"/>
    <w:rsid w:val="00B32C09"/>
    <w:rsid w:val="00B333A5"/>
    <w:rsid w:val="00B333C9"/>
    <w:rsid w:val="00B3684A"/>
    <w:rsid w:val="00B45BB1"/>
    <w:rsid w:val="00B469F4"/>
    <w:rsid w:val="00B47C3C"/>
    <w:rsid w:val="00B53880"/>
    <w:rsid w:val="00B5540C"/>
    <w:rsid w:val="00B627C7"/>
    <w:rsid w:val="00B632F6"/>
    <w:rsid w:val="00B65D5B"/>
    <w:rsid w:val="00B73406"/>
    <w:rsid w:val="00B741C4"/>
    <w:rsid w:val="00B746AE"/>
    <w:rsid w:val="00B752B1"/>
    <w:rsid w:val="00B805B8"/>
    <w:rsid w:val="00B8578A"/>
    <w:rsid w:val="00B9285C"/>
    <w:rsid w:val="00B97554"/>
    <w:rsid w:val="00B97D4D"/>
    <w:rsid w:val="00BA1D98"/>
    <w:rsid w:val="00BA3C25"/>
    <w:rsid w:val="00BA6B7C"/>
    <w:rsid w:val="00BB180A"/>
    <w:rsid w:val="00BB1AED"/>
    <w:rsid w:val="00BB1FDA"/>
    <w:rsid w:val="00BB2EB7"/>
    <w:rsid w:val="00BC468C"/>
    <w:rsid w:val="00BC48A1"/>
    <w:rsid w:val="00BC5174"/>
    <w:rsid w:val="00BD22AA"/>
    <w:rsid w:val="00BE2591"/>
    <w:rsid w:val="00BE2DA5"/>
    <w:rsid w:val="00BF167F"/>
    <w:rsid w:val="00BF306D"/>
    <w:rsid w:val="00BF341E"/>
    <w:rsid w:val="00BF4543"/>
    <w:rsid w:val="00BF4559"/>
    <w:rsid w:val="00C06113"/>
    <w:rsid w:val="00C1069D"/>
    <w:rsid w:val="00C1418E"/>
    <w:rsid w:val="00C161D9"/>
    <w:rsid w:val="00C17CAE"/>
    <w:rsid w:val="00C2230E"/>
    <w:rsid w:val="00C24967"/>
    <w:rsid w:val="00C253C0"/>
    <w:rsid w:val="00C2568B"/>
    <w:rsid w:val="00C30C08"/>
    <w:rsid w:val="00C31D1A"/>
    <w:rsid w:val="00C33DD5"/>
    <w:rsid w:val="00C37121"/>
    <w:rsid w:val="00C37D24"/>
    <w:rsid w:val="00C417AD"/>
    <w:rsid w:val="00C42717"/>
    <w:rsid w:val="00C43FEC"/>
    <w:rsid w:val="00C450FE"/>
    <w:rsid w:val="00C51C16"/>
    <w:rsid w:val="00C539B1"/>
    <w:rsid w:val="00C54F91"/>
    <w:rsid w:val="00C565C6"/>
    <w:rsid w:val="00C5793E"/>
    <w:rsid w:val="00C57E60"/>
    <w:rsid w:val="00C6139D"/>
    <w:rsid w:val="00C64937"/>
    <w:rsid w:val="00C660E5"/>
    <w:rsid w:val="00C679F6"/>
    <w:rsid w:val="00C830FF"/>
    <w:rsid w:val="00C84F5A"/>
    <w:rsid w:val="00C850C7"/>
    <w:rsid w:val="00C866E7"/>
    <w:rsid w:val="00C86964"/>
    <w:rsid w:val="00C87465"/>
    <w:rsid w:val="00C94A5C"/>
    <w:rsid w:val="00C95EE0"/>
    <w:rsid w:val="00CA3188"/>
    <w:rsid w:val="00CA374F"/>
    <w:rsid w:val="00CA425C"/>
    <w:rsid w:val="00CA67DF"/>
    <w:rsid w:val="00CC5BD2"/>
    <w:rsid w:val="00CD45D7"/>
    <w:rsid w:val="00CD569C"/>
    <w:rsid w:val="00CE14ED"/>
    <w:rsid w:val="00CE3414"/>
    <w:rsid w:val="00D01B1B"/>
    <w:rsid w:val="00D1123D"/>
    <w:rsid w:val="00D12D3F"/>
    <w:rsid w:val="00D223F8"/>
    <w:rsid w:val="00D241F8"/>
    <w:rsid w:val="00D246F1"/>
    <w:rsid w:val="00D30AF1"/>
    <w:rsid w:val="00D32D5C"/>
    <w:rsid w:val="00D35FF6"/>
    <w:rsid w:val="00D42CBA"/>
    <w:rsid w:val="00D44D66"/>
    <w:rsid w:val="00D4668A"/>
    <w:rsid w:val="00D5166E"/>
    <w:rsid w:val="00D527FC"/>
    <w:rsid w:val="00D5324A"/>
    <w:rsid w:val="00D5491A"/>
    <w:rsid w:val="00D562BA"/>
    <w:rsid w:val="00D71E7C"/>
    <w:rsid w:val="00D7232F"/>
    <w:rsid w:val="00D75586"/>
    <w:rsid w:val="00D808CC"/>
    <w:rsid w:val="00D814C3"/>
    <w:rsid w:val="00D818B0"/>
    <w:rsid w:val="00D81D1B"/>
    <w:rsid w:val="00D8221A"/>
    <w:rsid w:val="00D84A34"/>
    <w:rsid w:val="00D84D31"/>
    <w:rsid w:val="00D9376A"/>
    <w:rsid w:val="00D94426"/>
    <w:rsid w:val="00D97B6A"/>
    <w:rsid w:val="00DA0549"/>
    <w:rsid w:val="00DA0D4A"/>
    <w:rsid w:val="00DA314D"/>
    <w:rsid w:val="00DA4787"/>
    <w:rsid w:val="00DA5BDB"/>
    <w:rsid w:val="00DA6BA0"/>
    <w:rsid w:val="00DB38E8"/>
    <w:rsid w:val="00DB448F"/>
    <w:rsid w:val="00DB6A21"/>
    <w:rsid w:val="00DB71C1"/>
    <w:rsid w:val="00DC3142"/>
    <w:rsid w:val="00DC5D70"/>
    <w:rsid w:val="00DE0ADC"/>
    <w:rsid w:val="00DE165B"/>
    <w:rsid w:val="00DE24ED"/>
    <w:rsid w:val="00DF70CE"/>
    <w:rsid w:val="00E015BB"/>
    <w:rsid w:val="00E029A1"/>
    <w:rsid w:val="00E0457E"/>
    <w:rsid w:val="00E116CB"/>
    <w:rsid w:val="00E12279"/>
    <w:rsid w:val="00E1376D"/>
    <w:rsid w:val="00E139BE"/>
    <w:rsid w:val="00E16186"/>
    <w:rsid w:val="00E26640"/>
    <w:rsid w:val="00E277D2"/>
    <w:rsid w:val="00E30BA9"/>
    <w:rsid w:val="00E322BC"/>
    <w:rsid w:val="00E37267"/>
    <w:rsid w:val="00E4311F"/>
    <w:rsid w:val="00E43216"/>
    <w:rsid w:val="00E45EA3"/>
    <w:rsid w:val="00E46EE1"/>
    <w:rsid w:val="00E526F7"/>
    <w:rsid w:val="00E56077"/>
    <w:rsid w:val="00E56D4E"/>
    <w:rsid w:val="00E6088A"/>
    <w:rsid w:val="00E65543"/>
    <w:rsid w:val="00E70900"/>
    <w:rsid w:val="00E72DC9"/>
    <w:rsid w:val="00E74793"/>
    <w:rsid w:val="00E76BF9"/>
    <w:rsid w:val="00E845C8"/>
    <w:rsid w:val="00E86130"/>
    <w:rsid w:val="00E93FC1"/>
    <w:rsid w:val="00E95126"/>
    <w:rsid w:val="00EA03A7"/>
    <w:rsid w:val="00EA3BE2"/>
    <w:rsid w:val="00EA3FEC"/>
    <w:rsid w:val="00EB2463"/>
    <w:rsid w:val="00EB2895"/>
    <w:rsid w:val="00ED6AA9"/>
    <w:rsid w:val="00ED753B"/>
    <w:rsid w:val="00EE4E13"/>
    <w:rsid w:val="00EE6177"/>
    <w:rsid w:val="00EF049D"/>
    <w:rsid w:val="00EF0F2C"/>
    <w:rsid w:val="00EF376A"/>
    <w:rsid w:val="00EF4A6E"/>
    <w:rsid w:val="00F07426"/>
    <w:rsid w:val="00F168DC"/>
    <w:rsid w:val="00F27AC8"/>
    <w:rsid w:val="00F36C69"/>
    <w:rsid w:val="00F37E86"/>
    <w:rsid w:val="00F45CB2"/>
    <w:rsid w:val="00F4736C"/>
    <w:rsid w:val="00F5155A"/>
    <w:rsid w:val="00F51721"/>
    <w:rsid w:val="00F51DF6"/>
    <w:rsid w:val="00F54F10"/>
    <w:rsid w:val="00F61908"/>
    <w:rsid w:val="00F72879"/>
    <w:rsid w:val="00F7320E"/>
    <w:rsid w:val="00F82F21"/>
    <w:rsid w:val="00F84FFD"/>
    <w:rsid w:val="00F94C25"/>
    <w:rsid w:val="00F94FFA"/>
    <w:rsid w:val="00F97583"/>
    <w:rsid w:val="00FA5137"/>
    <w:rsid w:val="00FA5F40"/>
    <w:rsid w:val="00FA67FB"/>
    <w:rsid w:val="00FA796B"/>
    <w:rsid w:val="00FB2980"/>
    <w:rsid w:val="00FB38C3"/>
    <w:rsid w:val="00FB533F"/>
    <w:rsid w:val="00FB5E6F"/>
    <w:rsid w:val="00FC0492"/>
    <w:rsid w:val="00FC3DF5"/>
    <w:rsid w:val="00FD1577"/>
    <w:rsid w:val="00FD20F5"/>
    <w:rsid w:val="00FD4298"/>
    <w:rsid w:val="00FE36B3"/>
    <w:rsid w:val="00FE7F11"/>
    <w:rsid w:val="00FF0A83"/>
    <w:rsid w:val="00FF7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6766B"/>
  <w15:chartTrackingRefBased/>
  <w15:docId w15:val="{518BE583-D46D-4617-87E3-6936D883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E2DA5"/>
    <w:rPr>
      <w:color w:val="0563C1" w:themeColor="hyperlink"/>
      <w:u w:val="single"/>
    </w:rPr>
  </w:style>
  <w:style w:type="paragraph" w:styleId="Zhlav">
    <w:name w:val="header"/>
    <w:basedOn w:val="Normln"/>
    <w:link w:val="ZhlavChar"/>
    <w:uiPriority w:val="99"/>
    <w:unhideWhenUsed/>
    <w:rsid w:val="00D71E7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1E7C"/>
  </w:style>
  <w:style w:type="paragraph" w:styleId="Zpat">
    <w:name w:val="footer"/>
    <w:basedOn w:val="Normln"/>
    <w:link w:val="ZpatChar"/>
    <w:uiPriority w:val="99"/>
    <w:unhideWhenUsed/>
    <w:rsid w:val="00D71E7C"/>
    <w:pPr>
      <w:tabs>
        <w:tab w:val="center" w:pos="4536"/>
        <w:tab w:val="right" w:pos="9072"/>
      </w:tabs>
      <w:spacing w:after="0" w:line="240" w:lineRule="auto"/>
    </w:pPr>
  </w:style>
  <w:style w:type="character" w:customStyle="1" w:styleId="ZpatChar">
    <w:name w:val="Zápatí Char"/>
    <w:basedOn w:val="Standardnpsmoodstavce"/>
    <w:link w:val="Zpat"/>
    <w:uiPriority w:val="99"/>
    <w:rsid w:val="00D71E7C"/>
  </w:style>
  <w:style w:type="character" w:styleId="Sledovanodkaz">
    <w:name w:val="FollowedHyperlink"/>
    <w:basedOn w:val="Standardnpsmoodstavce"/>
    <w:uiPriority w:val="99"/>
    <w:semiHidden/>
    <w:unhideWhenUsed/>
    <w:rsid w:val="00A52644"/>
    <w:rPr>
      <w:color w:val="954F72" w:themeColor="followedHyperlink"/>
      <w:u w:val="single"/>
    </w:rPr>
  </w:style>
  <w:style w:type="paragraph" w:customStyle="1" w:styleId="Normal">
    <w:name w:val="[Normal]"/>
    <w:basedOn w:val="Normln"/>
    <w:rsid w:val="000A0EAA"/>
    <w:pPr>
      <w:autoSpaceDE w:val="0"/>
      <w:autoSpaceDN w:val="0"/>
      <w:spacing w:after="0" w:line="240" w:lineRule="auto"/>
    </w:pPr>
    <w:rPr>
      <w:rFonts w:ascii="Arial" w:hAnsi="Arial" w:cs="Arial"/>
      <w:sz w:val="24"/>
      <w:szCs w:val="24"/>
      <w:lang w:eastAsia="cs-CZ"/>
    </w:rPr>
  </w:style>
  <w:style w:type="paragraph" w:styleId="Podnadpis">
    <w:name w:val="Subtitle"/>
    <w:basedOn w:val="Normln"/>
    <w:next w:val="Normln"/>
    <w:link w:val="PodnadpisChar"/>
    <w:uiPriority w:val="11"/>
    <w:qFormat/>
    <w:rsid w:val="006F3625"/>
    <w:pPr>
      <w:keepNext/>
      <w:pBdr>
        <w:top w:val="nil"/>
        <w:left w:val="nil"/>
        <w:bottom w:val="nil"/>
        <w:right w:val="nil"/>
        <w:between w:val="nil"/>
      </w:pBdr>
      <w:spacing w:after="0" w:line="240" w:lineRule="auto"/>
    </w:pPr>
    <w:rPr>
      <w:rFonts w:ascii="Helvetica Neue" w:eastAsia="Helvetica Neue" w:hAnsi="Helvetica Neue" w:cs="Helvetica Neue"/>
      <w:color w:val="000000"/>
      <w:sz w:val="40"/>
      <w:szCs w:val="40"/>
      <w:lang w:val="en-US"/>
    </w:rPr>
  </w:style>
  <w:style w:type="character" w:customStyle="1" w:styleId="PodnadpisChar">
    <w:name w:val="Podnadpis Char"/>
    <w:basedOn w:val="Standardnpsmoodstavce"/>
    <w:link w:val="Podnadpis"/>
    <w:uiPriority w:val="11"/>
    <w:rsid w:val="006F3625"/>
    <w:rPr>
      <w:rFonts w:ascii="Helvetica Neue" w:eastAsia="Helvetica Neue" w:hAnsi="Helvetica Neue" w:cs="Helvetica Neue"/>
      <w:color w:val="000000"/>
      <w:sz w:val="40"/>
      <w:szCs w:val="40"/>
      <w:lang w:val="en-US"/>
    </w:rPr>
  </w:style>
  <w:style w:type="character" w:styleId="Odkaznakoment">
    <w:name w:val="annotation reference"/>
    <w:basedOn w:val="Standardnpsmoodstavce"/>
    <w:uiPriority w:val="99"/>
    <w:semiHidden/>
    <w:unhideWhenUsed/>
    <w:rsid w:val="006F3625"/>
    <w:rPr>
      <w:sz w:val="16"/>
      <w:szCs w:val="16"/>
    </w:rPr>
  </w:style>
  <w:style w:type="paragraph" w:styleId="Textkomente">
    <w:name w:val="annotation text"/>
    <w:basedOn w:val="Normln"/>
    <w:link w:val="TextkomenteChar"/>
    <w:uiPriority w:val="99"/>
    <w:semiHidden/>
    <w:unhideWhenUsed/>
    <w:rsid w:val="006F3625"/>
    <w:pPr>
      <w:spacing w:after="0" w:line="240" w:lineRule="auto"/>
    </w:pPr>
    <w:rPr>
      <w:rFonts w:ascii="Times New Roman" w:eastAsia="Times New Roman" w:hAnsi="Times New Roman" w:cs="Times New Roman"/>
      <w:sz w:val="20"/>
      <w:szCs w:val="20"/>
      <w:lang w:val="en-US"/>
    </w:rPr>
  </w:style>
  <w:style w:type="character" w:customStyle="1" w:styleId="TextkomenteChar">
    <w:name w:val="Text komentáře Char"/>
    <w:basedOn w:val="Standardnpsmoodstavce"/>
    <w:link w:val="Textkomente"/>
    <w:uiPriority w:val="99"/>
    <w:semiHidden/>
    <w:rsid w:val="006F3625"/>
    <w:rPr>
      <w:rFonts w:ascii="Times New Roman" w:eastAsia="Times New Roman" w:hAnsi="Times New Roman" w:cs="Times New Roman"/>
      <w:sz w:val="20"/>
      <w:szCs w:val="20"/>
      <w:lang w:val="en-US"/>
    </w:rPr>
  </w:style>
  <w:style w:type="paragraph" w:styleId="Textbubliny">
    <w:name w:val="Balloon Text"/>
    <w:basedOn w:val="Normln"/>
    <w:link w:val="TextbublinyChar"/>
    <w:uiPriority w:val="99"/>
    <w:semiHidden/>
    <w:unhideWhenUsed/>
    <w:rsid w:val="006F362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3625"/>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8D421D"/>
    <w:pPr>
      <w:spacing w:after="160"/>
    </w:pPr>
    <w:rPr>
      <w:rFonts w:asciiTheme="minorHAnsi" w:eastAsiaTheme="minorHAnsi" w:hAnsiTheme="minorHAnsi" w:cstheme="minorBidi"/>
      <w:b/>
      <w:bCs/>
      <w:lang w:val="cs-CZ"/>
    </w:rPr>
  </w:style>
  <w:style w:type="character" w:customStyle="1" w:styleId="PedmtkomenteChar">
    <w:name w:val="Předmět komentáře Char"/>
    <w:basedOn w:val="TextkomenteChar"/>
    <w:link w:val="Pedmtkomente"/>
    <w:uiPriority w:val="99"/>
    <w:semiHidden/>
    <w:rsid w:val="008D421D"/>
    <w:rPr>
      <w:rFonts w:ascii="Times New Roman" w:eastAsia="Times New Roman" w:hAnsi="Times New Roman" w:cs="Times New Roman"/>
      <w:b/>
      <w:bCs/>
      <w:sz w:val="20"/>
      <w:szCs w:val="20"/>
      <w:lang w:val="en-US"/>
    </w:rPr>
  </w:style>
  <w:style w:type="paragraph" w:customStyle="1" w:styleId="xmsonormal">
    <w:name w:val="x_msonormal"/>
    <w:basedOn w:val="Normln"/>
    <w:rsid w:val="007310FA"/>
    <w:pPr>
      <w:spacing w:after="0" w:line="240" w:lineRule="auto"/>
    </w:pPr>
    <w:rPr>
      <w:rFonts w:ascii="Calibri" w:hAnsi="Calibri" w:cs="Calibri"/>
      <w:lang w:eastAsia="cs-CZ"/>
    </w:rPr>
  </w:style>
  <w:style w:type="paragraph" w:styleId="Odstavecseseznamem">
    <w:name w:val="List Paragraph"/>
    <w:basedOn w:val="Normln"/>
    <w:uiPriority w:val="34"/>
    <w:qFormat/>
    <w:rsid w:val="0048161F"/>
    <w:pPr>
      <w:ind w:left="720"/>
      <w:contextualSpacing/>
    </w:pPr>
  </w:style>
  <w:style w:type="character" w:styleId="Nevyeenzmnka">
    <w:name w:val="Unresolved Mention"/>
    <w:basedOn w:val="Standardnpsmoodstavce"/>
    <w:uiPriority w:val="99"/>
    <w:semiHidden/>
    <w:unhideWhenUsed/>
    <w:rsid w:val="00E93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207667">
      <w:bodyDiv w:val="1"/>
      <w:marLeft w:val="0"/>
      <w:marRight w:val="0"/>
      <w:marTop w:val="0"/>
      <w:marBottom w:val="0"/>
      <w:divBdr>
        <w:top w:val="none" w:sz="0" w:space="0" w:color="auto"/>
        <w:left w:val="none" w:sz="0" w:space="0" w:color="auto"/>
        <w:bottom w:val="none" w:sz="0" w:space="0" w:color="auto"/>
        <w:right w:val="none" w:sz="0" w:space="0" w:color="auto"/>
      </w:divBdr>
    </w:div>
    <w:div w:id="962733472">
      <w:bodyDiv w:val="1"/>
      <w:marLeft w:val="0"/>
      <w:marRight w:val="0"/>
      <w:marTop w:val="0"/>
      <w:marBottom w:val="0"/>
      <w:divBdr>
        <w:top w:val="none" w:sz="0" w:space="0" w:color="auto"/>
        <w:left w:val="none" w:sz="0" w:space="0" w:color="auto"/>
        <w:bottom w:val="none" w:sz="0" w:space="0" w:color="auto"/>
        <w:right w:val="none" w:sz="0" w:space="0" w:color="auto"/>
      </w:divBdr>
    </w:div>
    <w:div w:id="992761263">
      <w:bodyDiv w:val="1"/>
      <w:marLeft w:val="0"/>
      <w:marRight w:val="0"/>
      <w:marTop w:val="0"/>
      <w:marBottom w:val="0"/>
      <w:divBdr>
        <w:top w:val="none" w:sz="0" w:space="0" w:color="auto"/>
        <w:left w:val="none" w:sz="0" w:space="0" w:color="auto"/>
        <w:bottom w:val="none" w:sz="0" w:space="0" w:color="auto"/>
        <w:right w:val="none" w:sz="0" w:space="0" w:color="auto"/>
      </w:divBdr>
    </w:div>
    <w:div w:id="1091125698">
      <w:bodyDiv w:val="1"/>
      <w:marLeft w:val="0"/>
      <w:marRight w:val="0"/>
      <w:marTop w:val="0"/>
      <w:marBottom w:val="0"/>
      <w:divBdr>
        <w:top w:val="none" w:sz="0" w:space="0" w:color="auto"/>
        <w:left w:val="none" w:sz="0" w:space="0" w:color="auto"/>
        <w:bottom w:val="none" w:sz="0" w:space="0" w:color="auto"/>
        <w:right w:val="none" w:sz="0" w:space="0" w:color="auto"/>
      </w:divBdr>
    </w:div>
    <w:div w:id="1135220418">
      <w:bodyDiv w:val="1"/>
      <w:marLeft w:val="0"/>
      <w:marRight w:val="0"/>
      <w:marTop w:val="0"/>
      <w:marBottom w:val="0"/>
      <w:divBdr>
        <w:top w:val="none" w:sz="0" w:space="0" w:color="auto"/>
        <w:left w:val="none" w:sz="0" w:space="0" w:color="auto"/>
        <w:bottom w:val="none" w:sz="0" w:space="0" w:color="auto"/>
        <w:right w:val="none" w:sz="0" w:space="0" w:color="auto"/>
      </w:divBdr>
    </w:div>
    <w:div w:id="1401368380">
      <w:bodyDiv w:val="1"/>
      <w:marLeft w:val="0"/>
      <w:marRight w:val="0"/>
      <w:marTop w:val="0"/>
      <w:marBottom w:val="0"/>
      <w:divBdr>
        <w:top w:val="none" w:sz="0" w:space="0" w:color="auto"/>
        <w:left w:val="none" w:sz="0" w:space="0" w:color="auto"/>
        <w:bottom w:val="none" w:sz="0" w:space="0" w:color="auto"/>
        <w:right w:val="none" w:sz="0" w:space="0" w:color="auto"/>
      </w:divBdr>
    </w:div>
    <w:div w:id="1711102285">
      <w:bodyDiv w:val="1"/>
      <w:marLeft w:val="0"/>
      <w:marRight w:val="0"/>
      <w:marTop w:val="0"/>
      <w:marBottom w:val="0"/>
      <w:divBdr>
        <w:top w:val="none" w:sz="0" w:space="0" w:color="auto"/>
        <w:left w:val="none" w:sz="0" w:space="0" w:color="auto"/>
        <w:bottom w:val="none" w:sz="0" w:space="0" w:color="auto"/>
        <w:right w:val="none" w:sz="0" w:space="0" w:color="auto"/>
      </w:divBdr>
    </w:div>
    <w:div w:id="1775050241">
      <w:bodyDiv w:val="1"/>
      <w:marLeft w:val="0"/>
      <w:marRight w:val="0"/>
      <w:marTop w:val="0"/>
      <w:marBottom w:val="0"/>
      <w:divBdr>
        <w:top w:val="none" w:sz="0" w:space="0" w:color="auto"/>
        <w:left w:val="none" w:sz="0" w:space="0" w:color="auto"/>
        <w:bottom w:val="none" w:sz="0" w:space="0" w:color="auto"/>
        <w:right w:val="none" w:sz="0" w:space="0" w:color="auto"/>
      </w:divBdr>
    </w:div>
    <w:div w:id="203341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eronika.svobodova@kr-karlovarsky.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r-karlovarsky.cz/system/files/2025-04/2025-Pravidla-vytvarna-soutez-deti.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E2B623B77A604FAB7997BC80CE4B6D" ma:contentTypeVersion="12" ma:contentTypeDescription="Vytvoří nový dokument" ma:contentTypeScope="" ma:versionID="12f93f9c32cadad0fd2724bce869f592">
  <xsd:schema xmlns:xsd="http://www.w3.org/2001/XMLSchema" xmlns:xs="http://www.w3.org/2001/XMLSchema" xmlns:p="http://schemas.microsoft.com/office/2006/metadata/properties" xmlns:ns3="1bd70d67-2676-4b2d-a65a-6f528be15b18" xmlns:ns4="6ddde444-b2a3-4611-bfaf-5b69f30e470a" targetNamespace="http://schemas.microsoft.com/office/2006/metadata/properties" ma:root="true" ma:fieldsID="88722d202a0b4626693dd1db49ee36d0" ns3:_="" ns4:_="">
    <xsd:import namespace="1bd70d67-2676-4b2d-a65a-6f528be15b18"/>
    <xsd:import namespace="6ddde444-b2a3-4611-bfaf-5b69f30e470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70d67-2676-4b2d-a65a-6f528be15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de444-b2a3-4611-bfaf-5b69f30e470a"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C1957-2519-4BC8-9B0F-1509C7C0D37D}">
  <ds:schemaRefs>
    <ds:schemaRef ds:uri="http://schemas.microsoft.com/sharepoint/v3/contenttype/forms"/>
  </ds:schemaRefs>
</ds:datastoreItem>
</file>

<file path=customXml/itemProps2.xml><?xml version="1.0" encoding="utf-8"?>
<ds:datastoreItem xmlns:ds="http://schemas.openxmlformats.org/officeDocument/2006/customXml" ds:itemID="{BA9C4C4C-5170-4D3F-BB6F-446AADBC3C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8868B9-D693-4C38-B990-7BE856328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70d67-2676-4b2d-a65a-6f528be15b18"/>
    <ds:schemaRef ds:uri="6ddde444-b2a3-4611-bfaf-5b69f30e4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549F4-5E33-4943-94F4-8F2368F6C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TotalTime>
  <Pages>1</Pages>
  <Words>354</Words>
  <Characters>2095</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Pavlíková Jana</dc:creator>
  <cp:keywords/>
  <dc:description/>
  <cp:lastModifiedBy>Svobodová Veronika</cp:lastModifiedBy>
  <cp:revision>289</cp:revision>
  <cp:lastPrinted>2024-10-15T11:04:00Z</cp:lastPrinted>
  <dcterms:created xsi:type="dcterms:W3CDTF">2023-04-25T06:35:00Z</dcterms:created>
  <dcterms:modified xsi:type="dcterms:W3CDTF">2025-04-23T12:20:00Z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0x0101008AE2B623B77A604FAB7997BC80CE4B6D</vt:lpwstr>
  </property>
</Properties>
</file>