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1AF" w:rsidRDefault="00EF61AF" w:rsidP="00722D63">
      <w:pPr>
        <w:outlineLvl w:val="0"/>
      </w:pPr>
      <w:bookmarkStart w:id="0" w:name="_GoBack"/>
      <w:bookmarkEnd w:id="0"/>
    </w:p>
    <w:p w:rsidR="00EF61AF" w:rsidRDefault="00EF61AF" w:rsidP="00722D63">
      <w:pPr>
        <w:outlineLvl w:val="0"/>
      </w:pPr>
    </w:p>
    <w:p w:rsidR="00EF61AF" w:rsidRDefault="00EF61AF" w:rsidP="00722D63">
      <w:pPr>
        <w:tabs>
          <w:tab w:val="left" w:pos="5669"/>
        </w:tabs>
        <w:outlineLvl w:val="0"/>
      </w:pPr>
      <w:r w:rsidRPr="000A1612">
        <w:t>Č. j.: HSKV-</w:t>
      </w:r>
      <w:r w:rsidR="00A542FA">
        <w:t>33</w:t>
      </w:r>
      <w:r w:rsidRPr="000A1612">
        <w:t>-</w:t>
      </w:r>
      <w:r w:rsidR="00A30A8D">
        <w:t>93</w:t>
      </w:r>
      <w:r w:rsidRPr="000A1612">
        <w:t>/201</w:t>
      </w:r>
      <w:r w:rsidR="000A1612" w:rsidRPr="000A1612">
        <w:t>8</w:t>
      </w:r>
      <w:r w:rsidRPr="000A1612">
        <w:t>-PCNP</w:t>
      </w:r>
      <w:r>
        <w:tab/>
        <w:t xml:space="preserve">Karlovy Vary, </w:t>
      </w:r>
      <w:r w:rsidR="00A30A8D">
        <w:t>12</w:t>
      </w:r>
      <w:r w:rsidRPr="0097315E">
        <w:t xml:space="preserve">. </w:t>
      </w:r>
      <w:r w:rsidR="00074F39">
        <w:t>prosince</w:t>
      </w:r>
      <w:r>
        <w:t xml:space="preserve"> 2018</w:t>
      </w:r>
    </w:p>
    <w:p w:rsidR="00EF61AF" w:rsidRPr="00F67445" w:rsidRDefault="00EF61AF" w:rsidP="00722D63">
      <w:pPr>
        <w:tabs>
          <w:tab w:val="left" w:pos="5669"/>
        </w:tabs>
        <w:outlineLvl w:val="0"/>
      </w:pPr>
      <w:r>
        <w:tab/>
      </w:r>
      <w:r w:rsidRPr="00F67445">
        <w:t xml:space="preserve">Počet stran: </w:t>
      </w:r>
      <w:r w:rsidR="007F3E4A">
        <w:t>1</w:t>
      </w:r>
    </w:p>
    <w:p w:rsidR="00EF61AF" w:rsidRPr="000A1612" w:rsidRDefault="00EF61AF" w:rsidP="00722D63">
      <w:pPr>
        <w:tabs>
          <w:tab w:val="left" w:pos="5669"/>
        </w:tabs>
        <w:outlineLvl w:val="0"/>
      </w:pPr>
      <w:r w:rsidRPr="00F67445">
        <w:tab/>
      </w:r>
      <w:r w:rsidRPr="000A1612">
        <w:rPr>
          <w:u w:val="single"/>
        </w:rPr>
        <w:t xml:space="preserve">Přílohy: </w:t>
      </w:r>
      <w:r w:rsidR="007F3E4A">
        <w:rPr>
          <w:u w:val="single"/>
        </w:rPr>
        <w:t>2</w:t>
      </w:r>
      <w:r w:rsidRPr="000A1612">
        <w:rPr>
          <w:u w:val="single"/>
        </w:rPr>
        <w:t>/</w:t>
      </w:r>
      <w:r w:rsidR="007F3E4A">
        <w:rPr>
          <w:u w:val="single"/>
        </w:rPr>
        <w:t>2</w:t>
      </w:r>
    </w:p>
    <w:p w:rsidR="00EF61AF" w:rsidRDefault="00EF61AF" w:rsidP="00722D63">
      <w:pPr>
        <w:jc w:val="center"/>
        <w:outlineLvl w:val="0"/>
        <w:rPr>
          <w:b/>
          <w:sz w:val="36"/>
          <w:szCs w:val="36"/>
          <w:u w:val="single"/>
        </w:rPr>
      </w:pPr>
    </w:p>
    <w:p w:rsidR="00EF61AF" w:rsidRDefault="00074F39" w:rsidP="00DF1816">
      <w:pPr>
        <w:outlineLvl w:val="0"/>
        <w:rPr>
          <w:b/>
        </w:rPr>
      </w:pPr>
      <w:r>
        <w:rPr>
          <w:b/>
        </w:rPr>
        <w:t xml:space="preserve">Obec </w:t>
      </w:r>
      <w:r w:rsidR="00A30A8D">
        <w:rPr>
          <w:b/>
        </w:rPr>
        <w:t>Mnichov</w:t>
      </w:r>
    </w:p>
    <w:p w:rsidR="00DF1816" w:rsidRDefault="00A542FA" w:rsidP="00DF1816">
      <w:pPr>
        <w:outlineLvl w:val="0"/>
      </w:pPr>
      <w:r>
        <w:t>Starost</w:t>
      </w:r>
      <w:r w:rsidR="00074F39">
        <w:t xml:space="preserve">a </w:t>
      </w:r>
      <w:r>
        <w:t>obce</w:t>
      </w:r>
    </w:p>
    <w:p w:rsidR="00AD0DC4" w:rsidRPr="00AD0DC4" w:rsidRDefault="00A30A8D" w:rsidP="00DF1816">
      <w:pPr>
        <w:outlineLvl w:val="0"/>
        <w:rPr>
          <w:b/>
        </w:rPr>
      </w:pPr>
      <w:r>
        <w:rPr>
          <w:b/>
        </w:rPr>
        <w:t>Jiří Křenčil</w:t>
      </w:r>
    </w:p>
    <w:p w:rsidR="00DF1816" w:rsidRPr="00DF1816" w:rsidRDefault="00A30A8D" w:rsidP="00DF1816">
      <w:pPr>
        <w:outlineLvl w:val="0"/>
      </w:pPr>
      <w:r>
        <w:t>Mnichov 1</w:t>
      </w:r>
    </w:p>
    <w:p w:rsidR="00DF1816" w:rsidRDefault="00074F39" w:rsidP="00DF1816">
      <w:pPr>
        <w:outlineLvl w:val="0"/>
        <w:rPr>
          <w:b/>
          <w:u w:val="single"/>
        </w:rPr>
      </w:pPr>
      <w:r>
        <w:rPr>
          <w:b/>
          <w:u w:val="single"/>
        </w:rPr>
        <w:t>35</w:t>
      </w:r>
      <w:r w:rsidR="00A30A8D">
        <w:rPr>
          <w:b/>
          <w:u w:val="single"/>
        </w:rPr>
        <w:t>3</w:t>
      </w:r>
      <w:r w:rsidR="00635E61">
        <w:rPr>
          <w:b/>
          <w:u w:val="single"/>
        </w:rPr>
        <w:t xml:space="preserve"> </w:t>
      </w:r>
      <w:r>
        <w:rPr>
          <w:b/>
          <w:u w:val="single"/>
        </w:rPr>
        <w:t>0</w:t>
      </w:r>
      <w:r w:rsidR="00A30A8D">
        <w:rPr>
          <w:b/>
          <w:u w:val="single"/>
        </w:rPr>
        <w:t>1</w:t>
      </w:r>
      <w:r w:rsidR="00DF1816">
        <w:rPr>
          <w:b/>
          <w:u w:val="single"/>
        </w:rPr>
        <w:t xml:space="preserve"> </w:t>
      </w:r>
      <w:r w:rsidR="00A30A8D">
        <w:rPr>
          <w:b/>
          <w:u w:val="single"/>
        </w:rPr>
        <w:t>Mariánské Lázně</w:t>
      </w:r>
    </w:p>
    <w:p w:rsidR="00DF1816" w:rsidRDefault="00DF1816" w:rsidP="00DF1816">
      <w:pPr>
        <w:outlineLvl w:val="0"/>
        <w:rPr>
          <w:b/>
          <w:u w:val="single"/>
        </w:rPr>
      </w:pPr>
    </w:p>
    <w:p w:rsidR="00DF1816" w:rsidRDefault="00DF1816" w:rsidP="00DF1816">
      <w:pPr>
        <w:outlineLvl w:val="0"/>
        <w:rPr>
          <w:b/>
          <w:u w:val="single"/>
        </w:rPr>
      </w:pPr>
    </w:p>
    <w:p w:rsidR="00D229FB" w:rsidRDefault="00D229FB" w:rsidP="00D229FB">
      <w:pPr>
        <w:jc w:val="both"/>
        <w:outlineLvl w:val="0"/>
        <w:rPr>
          <w:b/>
          <w:u w:val="single"/>
        </w:rPr>
      </w:pPr>
    </w:p>
    <w:p w:rsidR="00D229FB" w:rsidRDefault="00D229FB" w:rsidP="00D229FB">
      <w:pPr>
        <w:jc w:val="both"/>
        <w:outlineLvl w:val="0"/>
        <w:rPr>
          <w:b/>
          <w:u w:val="single"/>
        </w:rPr>
      </w:pPr>
    </w:p>
    <w:p w:rsidR="00DF1816" w:rsidRDefault="00DF1816" w:rsidP="00D229FB">
      <w:pPr>
        <w:jc w:val="both"/>
        <w:outlineLvl w:val="0"/>
        <w:rPr>
          <w:b/>
          <w:u w:val="single"/>
        </w:rPr>
      </w:pPr>
      <w:r>
        <w:rPr>
          <w:b/>
          <w:u w:val="single"/>
        </w:rPr>
        <w:t xml:space="preserve">Výpis z analýzy vzniku mimořádných událostí a krizových situací </w:t>
      </w:r>
      <w:r w:rsidR="00A542FA">
        <w:rPr>
          <w:b/>
          <w:u w:val="single"/>
        </w:rPr>
        <w:t xml:space="preserve">pro </w:t>
      </w:r>
      <w:r w:rsidR="00262A23">
        <w:rPr>
          <w:b/>
          <w:u w:val="single"/>
        </w:rPr>
        <w:t>obec</w:t>
      </w:r>
      <w:r w:rsidR="00A30A8D">
        <w:rPr>
          <w:b/>
          <w:u w:val="single"/>
        </w:rPr>
        <w:t xml:space="preserve"> Mnichov</w:t>
      </w:r>
    </w:p>
    <w:p w:rsidR="00DF1816" w:rsidRDefault="00DF1816" w:rsidP="00D229FB">
      <w:pPr>
        <w:jc w:val="both"/>
        <w:outlineLvl w:val="0"/>
        <w:rPr>
          <w:sz w:val="20"/>
          <w:szCs w:val="20"/>
        </w:rPr>
      </w:pPr>
      <w:r w:rsidRPr="00DF1816">
        <w:rPr>
          <w:sz w:val="20"/>
          <w:szCs w:val="20"/>
        </w:rPr>
        <w:t xml:space="preserve">Vyřizuje: kpt. Ing. Drahoslava Hnízdová tel.: 950 370 293, e-mail </w:t>
      </w:r>
      <w:hyperlink r:id="rId7" w:history="1">
        <w:r w:rsidRPr="00DF2806">
          <w:rPr>
            <w:rStyle w:val="Hypertextovodkaz"/>
            <w:sz w:val="20"/>
            <w:szCs w:val="20"/>
          </w:rPr>
          <w:t>drahoslava.hnizdova@kvk.izscr.cz</w:t>
        </w:r>
      </w:hyperlink>
    </w:p>
    <w:p w:rsidR="00DF1816" w:rsidRDefault="00DF1816" w:rsidP="00D229FB">
      <w:pPr>
        <w:jc w:val="both"/>
        <w:outlineLvl w:val="0"/>
        <w:rPr>
          <w:sz w:val="20"/>
          <w:szCs w:val="20"/>
        </w:rPr>
      </w:pPr>
    </w:p>
    <w:p w:rsidR="00D229FB" w:rsidRDefault="00D229FB" w:rsidP="00D229FB">
      <w:pPr>
        <w:jc w:val="both"/>
        <w:outlineLvl w:val="0"/>
      </w:pPr>
    </w:p>
    <w:p w:rsidR="00DF1816" w:rsidRPr="0073385A" w:rsidRDefault="00A542FA" w:rsidP="00D229FB">
      <w:pPr>
        <w:jc w:val="both"/>
        <w:outlineLvl w:val="0"/>
        <w:rPr>
          <w:b/>
        </w:rPr>
      </w:pPr>
      <w:r>
        <w:rPr>
          <w:b/>
        </w:rPr>
        <w:t>Vážen</w:t>
      </w:r>
      <w:r w:rsidR="00262A23">
        <w:rPr>
          <w:b/>
        </w:rPr>
        <w:t>ý</w:t>
      </w:r>
      <w:r>
        <w:rPr>
          <w:b/>
        </w:rPr>
        <w:t xml:space="preserve"> pan</w:t>
      </w:r>
      <w:r w:rsidR="00262A23">
        <w:rPr>
          <w:b/>
        </w:rPr>
        <w:t xml:space="preserve">e </w:t>
      </w:r>
      <w:r>
        <w:rPr>
          <w:b/>
        </w:rPr>
        <w:t>starosto</w:t>
      </w:r>
      <w:r w:rsidR="00DF1816" w:rsidRPr="0073385A">
        <w:rPr>
          <w:b/>
        </w:rPr>
        <w:t>,</w:t>
      </w:r>
    </w:p>
    <w:p w:rsidR="00D229FB" w:rsidRDefault="00D229FB" w:rsidP="00D229FB">
      <w:pPr>
        <w:jc w:val="both"/>
        <w:outlineLvl w:val="0"/>
      </w:pPr>
    </w:p>
    <w:p w:rsidR="00DF1816" w:rsidRDefault="00D229FB" w:rsidP="00D229FB">
      <w:pPr>
        <w:jc w:val="both"/>
        <w:outlineLvl w:val="0"/>
      </w:pPr>
      <w:r>
        <w:t>n</w:t>
      </w:r>
      <w:r w:rsidR="00DF1816">
        <w:t>a základě Vaší žádosti provedl Hasičský záchranný sbor Karlovarského kraje analýzu ohrožení v souladu s ustanovením § 15 odst. 4a zákona č. 240/2000 Sb., o krizovém řízení a o změně některých zákonů (krizový zákon). Výsledky analýzy jsou uvedeny v přílohách tohoto dopisu.</w:t>
      </w:r>
    </w:p>
    <w:p w:rsidR="00DF1816" w:rsidRDefault="00DF1816" w:rsidP="00D229FB">
      <w:pPr>
        <w:jc w:val="both"/>
        <w:outlineLvl w:val="0"/>
      </w:pPr>
    </w:p>
    <w:p w:rsidR="00DF1816" w:rsidRDefault="00DF1816" w:rsidP="00D229FB">
      <w:pPr>
        <w:jc w:val="both"/>
        <w:outlineLvl w:val="0"/>
      </w:pPr>
      <w:r>
        <w:t>Analýzy byla provedena na rizika dle:</w:t>
      </w:r>
    </w:p>
    <w:p w:rsidR="007270F1" w:rsidRDefault="00D229FB" w:rsidP="00D229FB">
      <w:pPr>
        <w:pStyle w:val="Odstavecseseznamem"/>
        <w:numPr>
          <w:ilvl w:val="0"/>
          <w:numId w:val="8"/>
        </w:numPr>
        <w:jc w:val="both"/>
        <w:outlineLvl w:val="0"/>
      </w:pPr>
      <w:r>
        <w:t>z</w:t>
      </w:r>
      <w:r w:rsidR="007270F1">
        <w:t>ákona č. 239/2000 Sb., (zákon o IZS) – úniky nebezpečných látek, ochranné pásmo chovů – 3 km,</w:t>
      </w:r>
    </w:p>
    <w:p w:rsidR="007270F1" w:rsidRDefault="00D229FB" w:rsidP="00D229FB">
      <w:pPr>
        <w:pStyle w:val="Odstavecseseznamem"/>
        <w:numPr>
          <w:ilvl w:val="0"/>
          <w:numId w:val="8"/>
        </w:numPr>
        <w:jc w:val="both"/>
        <w:outlineLvl w:val="0"/>
      </w:pPr>
      <w:r>
        <w:t>z</w:t>
      </w:r>
      <w:r w:rsidR="007270F1">
        <w:t>ákona č. 224/2015 Sb., (zákon o prevenci závažných havárií) – zóny havarijního plánování,</w:t>
      </w:r>
    </w:p>
    <w:p w:rsidR="007270F1" w:rsidRDefault="00D229FB" w:rsidP="00D229FB">
      <w:pPr>
        <w:pStyle w:val="Odstavecseseznamem"/>
        <w:numPr>
          <w:ilvl w:val="0"/>
          <w:numId w:val="8"/>
        </w:numPr>
        <w:jc w:val="both"/>
        <w:outlineLvl w:val="0"/>
      </w:pPr>
      <w:r>
        <w:t>z</w:t>
      </w:r>
      <w:r w:rsidR="007270F1">
        <w:t>ákona č. 254/2001 Sb., (vodní zákon) – zóny zvláštních povodní při protržení vodního díla, zóny přirozených povodní,</w:t>
      </w:r>
    </w:p>
    <w:p w:rsidR="007270F1" w:rsidRDefault="00D229FB" w:rsidP="00D229FB">
      <w:pPr>
        <w:pStyle w:val="Odstavecseseznamem"/>
        <w:numPr>
          <w:ilvl w:val="0"/>
          <w:numId w:val="8"/>
        </w:numPr>
        <w:jc w:val="both"/>
        <w:outlineLvl w:val="0"/>
      </w:pPr>
      <w:r>
        <w:t>z</w:t>
      </w:r>
      <w:r w:rsidR="007270F1">
        <w:t>ákona č. 240/2000 Sb., (krizový zákon) – krizové situace</w:t>
      </w:r>
      <w:r>
        <w:t xml:space="preserve"> definované v Přehledu možných zdrojů rizik a analýze ohrožení na území Karlovarského kraje.</w:t>
      </w:r>
    </w:p>
    <w:p w:rsidR="00D229FB" w:rsidRDefault="00D229FB" w:rsidP="00D229FB">
      <w:pPr>
        <w:jc w:val="both"/>
        <w:outlineLvl w:val="0"/>
      </w:pPr>
    </w:p>
    <w:p w:rsidR="00D229FB" w:rsidRDefault="00D229FB" w:rsidP="00D229FB">
      <w:pPr>
        <w:jc w:val="both"/>
        <w:outlineLvl w:val="0"/>
      </w:pPr>
      <w:r>
        <w:t>S případnými dotazy se prosím obracejte na výše uvedený kontakt.</w:t>
      </w:r>
    </w:p>
    <w:p w:rsidR="00D229FB" w:rsidRDefault="00D229FB" w:rsidP="00D229FB">
      <w:pPr>
        <w:jc w:val="both"/>
        <w:outlineLvl w:val="0"/>
      </w:pPr>
    </w:p>
    <w:p w:rsidR="00D229FB" w:rsidRDefault="00D229FB" w:rsidP="00D229FB">
      <w:pPr>
        <w:jc w:val="both"/>
        <w:outlineLvl w:val="0"/>
      </w:pPr>
    </w:p>
    <w:p w:rsidR="00A02195" w:rsidRDefault="00D229FB" w:rsidP="00A02195">
      <w:pPr>
        <w:jc w:val="both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02195">
        <w:t xml:space="preserve">          plk. Ing. Miroslav Lukeš</w:t>
      </w:r>
    </w:p>
    <w:p w:rsidR="00A02195" w:rsidRDefault="00A02195" w:rsidP="00A02195">
      <w:pPr>
        <w:jc w:val="both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vedoucí oddělení OOB a KŘ</w:t>
      </w:r>
    </w:p>
    <w:p w:rsidR="00DF1816" w:rsidRDefault="00DF1816" w:rsidP="00A02195">
      <w:pPr>
        <w:jc w:val="both"/>
        <w:outlineLvl w:val="0"/>
      </w:pPr>
    </w:p>
    <w:p w:rsidR="00D229FB" w:rsidRDefault="00D229FB" w:rsidP="00DF1816">
      <w:pPr>
        <w:outlineLvl w:val="0"/>
      </w:pPr>
    </w:p>
    <w:p w:rsidR="00D229FB" w:rsidRDefault="00D229FB" w:rsidP="00DF1816">
      <w:pPr>
        <w:outlineLvl w:val="0"/>
        <w:rPr>
          <w:i/>
        </w:rPr>
      </w:pPr>
      <w:r>
        <w:rPr>
          <w:i/>
        </w:rPr>
        <w:t>Přílohy:</w:t>
      </w:r>
    </w:p>
    <w:p w:rsidR="00D229FB" w:rsidRDefault="00D229FB" w:rsidP="00D229FB">
      <w:pPr>
        <w:pStyle w:val="Odstavecseseznamem"/>
        <w:numPr>
          <w:ilvl w:val="0"/>
          <w:numId w:val="9"/>
        </w:numPr>
        <w:outlineLvl w:val="0"/>
        <w:rPr>
          <w:i/>
        </w:rPr>
      </w:pPr>
      <w:r>
        <w:rPr>
          <w:i/>
        </w:rPr>
        <w:t xml:space="preserve">Přehled rizik ohrožující </w:t>
      </w:r>
      <w:r w:rsidR="00262A23">
        <w:rPr>
          <w:i/>
        </w:rPr>
        <w:t xml:space="preserve">obec </w:t>
      </w:r>
      <w:r w:rsidR="00A30A8D">
        <w:rPr>
          <w:i/>
        </w:rPr>
        <w:t>Mnichov</w:t>
      </w:r>
    </w:p>
    <w:p w:rsidR="00D229FB" w:rsidRDefault="00D229FB" w:rsidP="00D229FB">
      <w:pPr>
        <w:pStyle w:val="Odstavecseseznamem"/>
        <w:numPr>
          <w:ilvl w:val="0"/>
          <w:numId w:val="9"/>
        </w:numPr>
        <w:outlineLvl w:val="0"/>
        <w:rPr>
          <w:i/>
        </w:rPr>
      </w:pPr>
      <w:r>
        <w:rPr>
          <w:i/>
        </w:rPr>
        <w:t xml:space="preserve">Mapa ohrožení </w:t>
      </w:r>
      <w:r w:rsidR="00262A23">
        <w:rPr>
          <w:i/>
        </w:rPr>
        <w:t xml:space="preserve">obce </w:t>
      </w:r>
      <w:r w:rsidR="00A30A8D">
        <w:rPr>
          <w:i/>
        </w:rPr>
        <w:t>Mnichov</w:t>
      </w:r>
      <w:r>
        <w:rPr>
          <w:i/>
        </w:rPr>
        <w:t>.</w:t>
      </w:r>
    </w:p>
    <w:p w:rsidR="003A5685" w:rsidRDefault="003A5685" w:rsidP="003A5685">
      <w:pPr>
        <w:outlineLvl w:val="0"/>
        <w:rPr>
          <w:i/>
        </w:rPr>
      </w:pPr>
    </w:p>
    <w:p w:rsidR="003A5685" w:rsidRDefault="003A5685" w:rsidP="003A5685">
      <w:pPr>
        <w:outlineLvl w:val="0"/>
        <w:rPr>
          <w:i/>
        </w:rPr>
      </w:pPr>
    </w:p>
    <w:p w:rsidR="00A542FA" w:rsidRDefault="00A542FA" w:rsidP="003A5685">
      <w:pPr>
        <w:outlineLvl w:val="0"/>
        <w:rPr>
          <w:i/>
        </w:rPr>
      </w:pPr>
    </w:p>
    <w:p w:rsidR="00A542FA" w:rsidRDefault="00A542FA" w:rsidP="003A5685">
      <w:pPr>
        <w:outlineLvl w:val="0"/>
        <w:rPr>
          <w:i/>
        </w:rPr>
      </w:pPr>
    </w:p>
    <w:p w:rsidR="003A5685" w:rsidRDefault="003A5685" w:rsidP="003A5685">
      <w:pPr>
        <w:outlineLvl w:val="0"/>
        <w:rPr>
          <w:i/>
        </w:rPr>
      </w:pPr>
    </w:p>
    <w:p w:rsidR="00C722FF" w:rsidRDefault="003A5685" w:rsidP="007F3E4A">
      <w:pPr>
        <w:jc w:val="both"/>
        <w:outlineLvl w:val="0"/>
        <w:rPr>
          <w:i/>
        </w:rPr>
      </w:pPr>
      <w:r>
        <w:rPr>
          <w:i/>
        </w:rPr>
        <w:t xml:space="preserve">       Příloha č. 1 – přehled rizik ohrožující </w:t>
      </w:r>
      <w:r w:rsidR="00262A23">
        <w:rPr>
          <w:i/>
        </w:rPr>
        <w:t xml:space="preserve">obec </w:t>
      </w:r>
      <w:r w:rsidR="00A30A8D">
        <w:rPr>
          <w:i/>
        </w:rPr>
        <w:t>Mnichov</w:t>
      </w:r>
    </w:p>
    <w:p w:rsidR="006325F9" w:rsidRDefault="006325F9" w:rsidP="007F3E4A">
      <w:pPr>
        <w:jc w:val="both"/>
        <w:outlineLvl w:val="0"/>
        <w:rPr>
          <w:i/>
        </w:rPr>
      </w:pPr>
    </w:p>
    <w:p w:rsidR="003A5685" w:rsidRDefault="00C722FF" w:rsidP="007F3E4A">
      <w:pPr>
        <w:pStyle w:val="Odstavecseseznamem"/>
        <w:numPr>
          <w:ilvl w:val="0"/>
          <w:numId w:val="10"/>
        </w:numPr>
        <w:jc w:val="both"/>
        <w:outlineLvl w:val="0"/>
      </w:pPr>
      <w:r w:rsidRPr="0073385A">
        <w:rPr>
          <w:b/>
        </w:rPr>
        <w:t>d</w:t>
      </w:r>
      <w:r w:rsidR="003A5685" w:rsidRPr="0073385A">
        <w:rPr>
          <w:b/>
        </w:rPr>
        <w:t>le zákona č. 239/2000 Sb.,</w:t>
      </w:r>
      <w:r w:rsidR="003A5685">
        <w:t xml:space="preserve"> o integrovaném záchranném systému a o změně některých zákonů ve znění pozdějších předpisů (zákon o IZS) </w:t>
      </w:r>
      <w:r w:rsidR="00A542FA">
        <w:t xml:space="preserve">je </w:t>
      </w:r>
      <w:r w:rsidR="00262A23">
        <w:t xml:space="preserve">obec </w:t>
      </w:r>
      <w:r w:rsidR="00A30A8D">
        <w:t xml:space="preserve">Mnichov </w:t>
      </w:r>
      <w:r w:rsidR="00A542FA">
        <w:t>ohrožen</w:t>
      </w:r>
      <w:r w:rsidR="00262A23">
        <w:t>a</w:t>
      </w:r>
      <w:r w:rsidR="00A542FA">
        <w:t>:</w:t>
      </w:r>
    </w:p>
    <w:p w:rsidR="00C722FF" w:rsidRDefault="00C722FF" w:rsidP="007F3E4A">
      <w:pPr>
        <w:pStyle w:val="Odstavecseseznamem"/>
        <w:jc w:val="both"/>
        <w:outlineLvl w:val="0"/>
      </w:pPr>
    </w:p>
    <w:tbl>
      <w:tblPr>
        <w:tblStyle w:val="Mkatabulky"/>
        <w:tblW w:w="0" w:type="auto"/>
        <w:tblInd w:w="704" w:type="dxa"/>
        <w:tblLook w:val="04A0" w:firstRow="1" w:lastRow="0" w:firstColumn="1" w:lastColumn="0" w:noHBand="0" w:noVBand="1"/>
      </w:tblPr>
      <w:tblGrid>
        <w:gridCol w:w="3205"/>
        <w:gridCol w:w="5017"/>
      </w:tblGrid>
      <w:tr w:rsidR="00A542FA" w:rsidTr="0086437B">
        <w:tc>
          <w:tcPr>
            <w:tcW w:w="3205" w:type="dxa"/>
          </w:tcPr>
          <w:p w:rsidR="00A542FA" w:rsidRPr="00F029C0" w:rsidRDefault="00A542FA" w:rsidP="007F3E4A">
            <w:pPr>
              <w:pStyle w:val="Odstavecseseznamem"/>
              <w:ind w:left="0"/>
              <w:jc w:val="both"/>
              <w:outlineLvl w:val="0"/>
              <w:rPr>
                <w:b/>
                <w:sz w:val="22"/>
                <w:szCs w:val="22"/>
              </w:rPr>
            </w:pPr>
            <w:r w:rsidRPr="00F029C0">
              <w:rPr>
                <w:b/>
                <w:sz w:val="22"/>
                <w:szCs w:val="22"/>
              </w:rPr>
              <w:t>Název</w:t>
            </w:r>
          </w:p>
        </w:tc>
        <w:tc>
          <w:tcPr>
            <w:tcW w:w="5017" w:type="dxa"/>
          </w:tcPr>
          <w:p w:rsidR="00A542FA" w:rsidRPr="00F029C0" w:rsidRDefault="00A542FA" w:rsidP="007F3E4A">
            <w:pPr>
              <w:pStyle w:val="Odstavecseseznamem"/>
              <w:ind w:left="0"/>
              <w:jc w:val="both"/>
              <w:outlineLvl w:val="0"/>
              <w:rPr>
                <w:b/>
                <w:sz w:val="22"/>
                <w:szCs w:val="22"/>
              </w:rPr>
            </w:pPr>
            <w:r w:rsidRPr="00F029C0">
              <w:rPr>
                <w:b/>
                <w:sz w:val="22"/>
                <w:szCs w:val="22"/>
              </w:rPr>
              <w:t>Riziko</w:t>
            </w:r>
          </w:p>
        </w:tc>
      </w:tr>
      <w:tr w:rsidR="00262A23" w:rsidTr="0086437B">
        <w:tc>
          <w:tcPr>
            <w:tcW w:w="3205" w:type="dxa"/>
            <w:vMerge w:val="restart"/>
          </w:tcPr>
          <w:p w:rsidR="00262A23" w:rsidRDefault="00262A23" w:rsidP="00A542FA">
            <w:pPr>
              <w:pStyle w:val="Odstavecseseznamem"/>
              <w:ind w:left="0"/>
              <w:jc w:val="center"/>
              <w:outlineLvl w:val="0"/>
              <w:rPr>
                <w:sz w:val="22"/>
                <w:szCs w:val="22"/>
              </w:rPr>
            </w:pPr>
          </w:p>
          <w:p w:rsidR="00262A23" w:rsidRPr="00F029C0" w:rsidRDefault="00A30A8D" w:rsidP="00A542FA">
            <w:pPr>
              <w:pStyle w:val="Odstavecseseznamem"/>
              <w:ind w:left="0"/>
              <w:jc w:val="center"/>
              <w:outlineLvl w:val="0"/>
              <w:rPr>
                <w:sz w:val="22"/>
                <w:szCs w:val="22"/>
              </w:rPr>
            </w:pPr>
            <w:r>
              <w:t>Obec Mnichov</w:t>
            </w:r>
          </w:p>
        </w:tc>
        <w:tc>
          <w:tcPr>
            <w:tcW w:w="5017" w:type="dxa"/>
          </w:tcPr>
          <w:p w:rsidR="00262A23" w:rsidRPr="00F029C0" w:rsidRDefault="00262A23" w:rsidP="00A30A8D">
            <w:pPr>
              <w:pStyle w:val="Odstavecseseznamem"/>
              <w:ind w:left="0"/>
              <w:outlineLvl w:val="0"/>
              <w:rPr>
                <w:b/>
                <w:sz w:val="22"/>
                <w:szCs w:val="22"/>
              </w:rPr>
            </w:pPr>
            <w:r w:rsidRPr="00F029C0">
              <w:rPr>
                <w:b/>
                <w:sz w:val="22"/>
                <w:szCs w:val="22"/>
              </w:rPr>
              <w:t xml:space="preserve">Ochranné pásmo chovu </w:t>
            </w:r>
            <w:r w:rsidR="00A30A8D">
              <w:rPr>
                <w:b/>
                <w:sz w:val="22"/>
                <w:szCs w:val="22"/>
              </w:rPr>
              <w:t>HORSE WAY s.r.o., Teplá</w:t>
            </w:r>
          </w:p>
        </w:tc>
      </w:tr>
      <w:tr w:rsidR="00262A23" w:rsidTr="00A30A8D">
        <w:trPr>
          <w:trHeight w:val="356"/>
        </w:trPr>
        <w:tc>
          <w:tcPr>
            <w:tcW w:w="3205" w:type="dxa"/>
            <w:vMerge/>
          </w:tcPr>
          <w:p w:rsidR="00262A23" w:rsidRPr="00F029C0" w:rsidRDefault="00262A23" w:rsidP="00262A23">
            <w:pPr>
              <w:pStyle w:val="Odstavecseseznamem"/>
              <w:ind w:left="0"/>
              <w:outlineLvl w:val="0"/>
              <w:rPr>
                <w:sz w:val="22"/>
                <w:szCs w:val="22"/>
              </w:rPr>
            </w:pPr>
          </w:p>
        </w:tc>
        <w:tc>
          <w:tcPr>
            <w:tcW w:w="5017" w:type="dxa"/>
          </w:tcPr>
          <w:p w:rsidR="00262A23" w:rsidRDefault="00A30A8D" w:rsidP="00262A23">
            <w:r w:rsidRPr="00F029C0">
              <w:rPr>
                <w:b/>
                <w:sz w:val="22"/>
                <w:szCs w:val="22"/>
              </w:rPr>
              <w:t>Ochranné pásmo chovu</w:t>
            </w:r>
            <w:r>
              <w:rPr>
                <w:b/>
                <w:sz w:val="22"/>
                <w:szCs w:val="22"/>
              </w:rPr>
              <w:t xml:space="preserve"> Ing. Petr Novotný, </w:t>
            </w:r>
            <w:proofErr w:type="spellStart"/>
            <w:r>
              <w:rPr>
                <w:b/>
                <w:sz w:val="22"/>
                <w:szCs w:val="22"/>
              </w:rPr>
              <w:t>Poutnov</w:t>
            </w:r>
            <w:proofErr w:type="spellEnd"/>
          </w:p>
        </w:tc>
      </w:tr>
    </w:tbl>
    <w:p w:rsidR="00C722FF" w:rsidRDefault="00C722FF" w:rsidP="007F3E4A">
      <w:pPr>
        <w:pStyle w:val="Odstavecseseznamem"/>
        <w:jc w:val="both"/>
        <w:outlineLvl w:val="0"/>
      </w:pPr>
    </w:p>
    <w:p w:rsidR="003A5685" w:rsidRDefault="00C722FF" w:rsidP="007F3E4A">
      <w:pPr>
        <w:pStyle w:val="Odstavecseseznamem"/>
        <w:numPr>
          <w:ilvl w:val="0"/>
          <w:numId w:val="10"/>
        </w:numPr>
        <w:jc w:val="both"/>
        <w:outlineLvl w:val="0"/>
      </w:pPr>
      <w:r w:rsidRPr="0073385A">
        <w:rPr>
          <w:b/>
        </w:rPr>
        <w:t>dle zákona č. 224/2015.,</w:t>
      </w:r>
      <w:r>
        <w:t xml:space="preserve"> o prevenci závažných havárií způsobených vybranými nebezpečnými chemickými látkami nebo chemickými směsmi a o změně zákona č. 634/2004 Sb., o správních poplatcích ve znění pozdějších předpisů (zákon o prevenci závažných havárií), se </w:t>
      </w:r>
      <w:r w:rsidR="00A30A8D">
        <w:t>obec Mnichov</w:t>
      </w:r>
      <w:r>
        <w:t>:</w:t>
      </w:r>
    </w:p>
    <w:p w:rsidR="00C722FF" w:rsidRDefault="00C722FF" w:rsidP="007F3E4A">
      <w:pPr>
        <w:pStyle w:val="Odstavecseseznamem"/>
        <w:jc w:val="both"/>
        <w:outlineLvl w:val="0"/>
      </w:pPr>
    </w:p>
    <w:tbl>
      <w:tblPr>
        <w:tblStyle w:val="Mkatabulky"/>
        <w:tblW w:w="0" w:type="auto"/>
        <w:tblInd w:w="704" w:type="dxa"/>
        <w:tblLook w:val="04A0" w:firstRow="1" w:lastRow="0" w:firstColumn="1" w:lastColumn="0" w:noHBand="0" w:noVBand="1"/>
      </w:tblPr>
      <w:tblGrid>
        <w:gridCol w:w="3790"/>
        <w:gridCol w:w="4432"/>
      </w:tblGrid>
      <w:tr w:rsidR="006325F9" w:rsidTr="0086437B">
        <w:tc>
          <w:tcPr>
            <w:tcW w:w="3790" w:type="dxa"/>
          </w:tcPr>
          <w:p w:rsidR="006325F9" w:rsidRPr="00F029C0" w:rsidRDefault="006325F9" w:rsidP="007F3E4A">
            <w:pPr>
              <w:pStyle w:val="Odstavecseseznamem"/>
              <w:ind w:left="0"/>
              <w:jc w:val="both"/>
              <w:outlineLvl w:val="0"/>
              <w:rPr>
                <w:b/>
                <w:sz w:val="22"/>
                <w:szCs w:val="22"/>
              </w:rPr>
            </w:pPr>
            <w:r w:rsidRPr="00F029C0">
              <w:rPr>
                <w:b/>
                <w:sz w:val="22"/>
                <w:szCs w:val="22"/>
              </w:rPr>
              <w:t>Název</w:t>
            </w:r>
          </w:p>
        </w:tc>
        <w:tc>
          <w:tcPr>
            <w:tcW w:w="4432" w:type="dxa"/>
          </w:tcPr>
          <w:p w:rsidR="006325F9" w:rsidRPr="00F029C0" w:rsidRDefault="006325F9" w:rsidP="007F3E4A">
            <w:pPr>
              <w:pStyle w:val="Odstavecseseznamem"/>
              <w:ind w:left="0"/>
              <w:jc w:val="both"/>
              <w:outlineLvl w:val="0"/>
              <w:rPr>
                <w:b/>
                <w:sz w:val="22"/>
                <w:szCs w:val="22"/>
              </w:rPr>
            </w:pPr>
            <w:r w:rsidRPr="00F029C0">
              <w:rPr>
                <w:b/>
                <w:sz w:val="22"/>
                <w:szCs w:val="22"/>
              </w:rPr>
              <w:t>Riziko</w:t>
            </w:r>
          </w:p>
        </w:tc>
      </w:tr>
      <w:tr w:rsidR="006325F9" w:rsidTr="0086437B">
        <w:trPr>
          <w:trHeight w:val="779"/>
        </w:trPr>
        <w:tc>
          <w:tcPr>
            <w:tcW w:w="3790" w:type="dxa"/>
          </w:tcPr>
          <w:p w:rsidR="006325F9" w:rsidRDefault="006325F9" w:rsidP="006325F9">
            <w:pPr>
              <w:pStyle w:val="Odstavecseseznamem"/>
              <w:ind w:left="0"/>
              <w:jc w:val="center"/>
              <w:outlineLvl w:val="0"/>
              <w:rPr>
                <w:sz w:val="22"/>
                <w:szCs w:val="22"/>
              </w:rPr>
            </w:pPr>
          </w:p>
          <w:p w:rsidR="006325F9" w:rsidRPr="00F029C0" w:rsidRDefault="00A30A8D" w:rsidP="006325F9">
            <w:pPr>
              <w:pStyle w:val="Odstavecseseznamem"/>
              <w:ind w:left="0"/>
              <w:jc w:val="center"/>
              <w:outlineLvl w:val="0"/>
              <w:rPr>
                <w:sz w:val="22"/>
                <w:szCs w:val="22"/>
              </w:rPr>
            </w:pPr>
            <w:r>
              <w:t>Obec Mnichov</w:t>
            </w:r>
          </w:p>
        </w:tc>
        <w:tc>
          <w:tcPr>
            <w:tcW w:w="4432" w:type="dxa"/>
          </w:tcPr>
          <w:p w:rsidR="006325F9" w:rsidRDefault="006325F9" w:rsidP="007F3E4A">
            <w:pPr>
              <w:pStyle w:val="Odstavecseseznamem"/>
              <w:ind w:left="0"/>
              <w:jc w:val="both"/>
              <w:outlineLvl w:val="0"/>
              <w:rPr>
                <w:i/>
                <w:sz w:val="22"/>
                <w:szCs w:val="22"/>
              </w:rPr>
            </w:pPr>
          </w:p>
          <w:p w:rsidR="006325F9" w:rsidRPr="00F029C0" w:rsidRDefault="006325F9" w:rsidP="007F3E4A">
            <w:pPr>
              <w:pStyle w:val="Odstavecseseznamem"/>
              <w:ind w:left="0"/>
              <w:jc w:val="both"/>
              <w:outlineLv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Nenachází v zóně HP</w:t>
            </w:r>
          </w:p>
        </w:tc>
      </w:tr>
    </w:tbl>
    <w:p w:rsidR="00C722FF" w:rsidRDefault="00C722FF" w:rsidP="007F3E4A">
      <w:pPr>
        <w:jc w:val="both"/>
        <w:outlineLvl w:val="0"/>
      </w:pPr>
    </w:p>
    <w:p w:rsidR="00C722FF" w:rsidRDefault="00C722FF" w:rsidP="007F3E4A">
      <w:pPr>
        <w:pStyle w:val="Odstavecseseznamem"/>
        <w:numPr>
          <w:ilvl w:val="0"/>
          <w:numId w:val="10"/>
        </w:numPr>
        <w:jc w:val="both"/>
        <w:outlineLvl w:val="0"/>
      </w:pPr>
      <w:r w:rsidRPr="0073385A">
        <w:rPr>
          <w:b/>
        </w:rPr>
        <w:t>dle zákona č. 254/2001 Sb.,</w:t>
      </w:r>
      <w:r>
        <w:t xml:space="preserve"> o vodách </w:t>
      </w:r>
      <w:r w:rsidR="0073385A">
        <w:t xml:space="preserve">a o změně některých zákonů, ve znění pozdějších předpisů (dále jen „vodní zákon“), </w:t>
      </w:r>
      <w:r w:rsidR="006325F9">
        <w:t xml:space="preserve">je </w:t>
      </w:r>
      <w:r w:rsidR="00A30A8D">
        <w:t xml:space="preserve">obec Mnichov </w:t>
      </w:r>
      <w:r w:rsidR="006325F9">
        <w:t>ohrožen</w:t>
      </w:r>
      <w:r w:rsidR="00262A23">
        <w:t>a</w:t>
      </w:r>
      <w:r w:rsidR="0073385A">
        <w:t>:</w:t>
      </w:r>
    </w:p>
    <w:p w:rsidR="0073385A" w:rsidRDefault="0073385A" w:rsidP="007F3E4A">
      <w:pPr>
        <w:pStyle w:val="Odstavecseseznamem"/>
        <w:jc w:val="both"/>
        <w:outlineLvl w:val="0"/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3648"/>
        <w:gridCol w:w="4432"/>
      </w:tblGrid>
      <w:tr w:rsidR="006325F9" w:rsidTr="0086437B">
        <w:tc>
          <w:tcPr>
            <w:tcW w:w="3648" w:type="dxa"/>
          </w:tcPr>
          <w:p w:rsidR="006325F9" w:rsidRDefault="006325F9" w:rsidP="007F3E4A">
            <w:pPr>
              <w:pStyle w:val="Odstavecseseznamem"/>
              <w:ind w:left="0"/>
              <w:jc w:val="both"/>
              <w:outlineLvl w:val="0"/>
            </w:pPr>
            <w:r>
              <w:t>Název</w:t>
            </w:r>
          </w:p>
        </w:tc>
        <w:tc>
          <w:tcPr>
            <w:tcW w:w="4432" w:type="dxa"/>
          </w:tcPr>
          <w:p w:rsidR="006325F9" w:rsidRDefault="006325F9" w:rsidP="007F3E4A">
            <w:pPr>
              <w:pStyle w:val="Odstavecseseznamem"/>
              <w:ind w:left="0"/>
              <w:jc w:val="both"/>
              <w:outlineLvl w:val="0"/>
            </w:pPr>
            <w:r>
              <w:t>Riziko</w:t>
            </w:r>
          </w:p>
        </w:tc>
      </w:tr>
      <w:tr w:rsidR="006325F9" w:rsidTr="0086437B">
        <w:trPr>
          <w:trHeight w:val="848"/>
        </w:trPr>
        <w:tc>
          <w:tcPr>
            <w:tcW w:w="3648" w:type="dxa"/>
          </w:tcPr>
          <w:p w:rsidR="00A30A8D" w:rsidRDefault="00A30A8D" w:rsidP="006325F9">
            <w:pPr>
              <w:pStyle w:val="Odstavecseseznamem"/>
              <w:ind w:left="0"/>
              <w:jc w:val="center"/>
              <w:outlineLvl w:val="0"/>
            </w:pPr>
          </w:p>
          <w:p w:rsidR="006325F9" w:rsidRDefault="00A30A8D" w:rsidP="006325F9">
            <w:pPr>
              <w:pStyle w:val="Odstavecseseznamem"/>
              <w:ind w:left="0"/>
              <w:jc w:val="center"/>
              <w:outlineLvl w:val="0"/>
            </w:pPr>
            <w:r>
              <w:t>Obec Mnichov</w:t>
            </w:r>
          </w:p>
        </w:tc>
        <w:tc>
          <w:tcPr>
            <w:tcW w:w="4432" w:type="dxa"/>
          </w:tcPr>
          <w:p w:rsidR="00A30A8D" w:rsidRDefault="00A30A8D" w:rsidP="00A30A8D">
            <w:pPr>
              <w:pStyle w:val="Odstavecseseznamem"/>
              <w:ind w:left="0"/>
              <w:jc w:val="both"/>
              <w:outlineLvl w:val="0"/>
              <w:rPr>
                <w:i/>
                <w:sz w:val="22"/>
                <w:szCs w:val="22"/>
              </w:rPr>
            </w:pPr>
          </w:p>
          <w:p w:rsidR="00635E61" w:rsidRPr="006325F9" w:rsidRDefault="00A30A8D" w:rsidP="00A30A8D">
            <w:pPr>
              <w:pStyle w:val="Odstavecseseznamem"/>
              <w:ind w:left="0"/>
              <w:jc w:val="both"/>
              <w:outlineLvl w:val="0"/>
              <w:rPr>
                <w:b/>
              </w:rPr>
            </w:pPr>
            <w:r w:rsidRPr="00A30A8D">
              <w:rPr>
                <w:i/>
                <w:sz w:val="22"/>
                <w:szCs w:val="22"/>
              </w:rPr>
              <w:t>Bez ohrožení</w:t>
            </w:r>
          </w:p>
        </w:tc>
      </w:tr>
    </w:tbl>
    <w:p w:rsidR="0073385A" w:rsidRDefault="0073385A" w:rsidP="007F3E4A">
      <w:pPr>
        <w:jc w:val="both"/>
        <w:outlineLvl w:val="0"/>
      </w:pPr>
    </w:p>
    <w:p w:rsidR="0073385A" w:rsidRDefault="0073385A" w:rsidP="007F3E4A">
      <w:pPr>
        <w:pStyle w:val="Odstavecseseznamem"/>
        <w:numPr>
          <w:ilvl w:val="0"/>
          <w:numId w:val="10"/>
        </w:numPr>
        <w:jc w:val="both"/>
        <w:outlineLvl w:val="0"/>
      </w:pPr>
      <w:r w:rsidRPr="007F3E4A">
        <w:rPr>
          <w:b/>
        </w:rPr>
        <w:t>dle zákona č. 240/2000 Sb</w:t>
      </w:r>
      <w:r>
        <w:t>., o krizovém řízení a o změně některých zákonů (krizový zákon) ve znění pozdějších předpisů můž</w:t>
      </w:r>
      <w:r w:rsidR="006325F9">
        <w:t>e</w:t>
      </w:r>
      <w:r>
        <w:t xml:space="preserve"> být </w:t>
      </w:r>
      <w:r w:rsidR="00A30A8D">
        <w:t xml:space="preserve">obec Mnichov </w:t>
      </w:r>
      <w:r>
        <w:t>ohrožen</w:t>
      </w:r>
      <w:r w:rsidR="00262A23">
        <w:t>a</w:t>
      </w:r>
      <w:r>
        <w:t xml:space="preserve"> následky krizové situace:</w:t>
      </w:r>
    </w:p>
    <w:p w:rsidR="0073385A" w:rsidRDefault="0073385A" w:rsidP="0073385A">
      <w:pPr>
        <w:pStyle w:val="Odstavecseseznamem"/>
        <w:outlineLvl w:val="0"/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3648"/>
        <w:gridCol w:w="4432"/>
      </w:tblGrid>
      <w:tr w:rsidR="006325F9" w:rsidTr="0086437B">
        <w:tc>
          <w:tcPr>
            <w:tcW w:w="3648" w:type="dxa"/>
          </w:tcPr>
          <w:p w:rsidR="006325F9" w:rsidRDefault="006325F9" w:rsidP="00A957B1">
            <w:pPr>
              <w:pStyle w:val="Odstavecseseznamem"/>
              <w:ind w:left="0"/>
              <w:outlineLvl w:val="0"/>
            </w:pPr>
            <w:r>
              <w:t>Název</w:t>
            </w:r>
          </w:p>
        </w:tc>
        <w:tc>
          <w:tcPr>
            <w:tcW w:w="4432" w:type="dxa"/>
          </w:tcPr>
          <w:p w:rsidR="006325F9" w:rsidRDefault="006325F9" w:rsidP="00A957B1">
            <w:pPr>
              <w:pStyle w:val="Odstavecseseznamem"/>
              <w:ind w:left="0"/>
              <w:outlineLvl w:val="0"/>
            </w:pPr>
            <w:r>
              <w:t>Riziko</w:t>
            </w:r>
          </w:p>
        </w:tc>
      </w:tr>
      <w:tr w:rsidR="006325F9" w:rsidTr="0086437B">
        <w:trPr>
          <w:trHeight w:val="1105"/>
        </w:trPr>
        <w:tc>
          <w:tcPr>
            <w:tcW w:w="3648" w:type="dxa"/>
          </w:tcPr>
          <w:p w:rsidR="006325F9" w:rsidRDefault="006325F9" w:rsidP="00A30A8D">
            <w:pPr>
              <w:pStyle w:val="Odstavecseseznamem"/>
              <w:ind w:left="0"/>
              <w:outlineLvl w:val="0"/>
              <w:rPr>
                <w:sz w:val="22"/>
                <w:szCs w:val="22"/>
              </w:rPr>
            </w:pPr>
          </w:p>
          <w:p w:rsidR="006325F9" w:rsidRDefault="00A30A8D" w:rsidP="006325F9">
            <w:pPr>
              <w:pStyle w:val="Odstavecseseznamem"/>
              <w:ind w:left="0"/>
              <w:jc w:val="center"/>
              <w:outlineLvl w:val="0"/>
            </w:pPr>
            <w:r>
              <w:t>Obec Mnichov</w:t>
            </w:r>
          </w:p>
        </w:tc>
        <w:tc>
          <w:tcPr>
            <w:tcW w:w="4432" w:type="dxa"/>
          </w:tcPr>
          <w:p w:rsidR="006325F9" w:rsidRPr="0073385A" w:rsidRDefault="006325F9" w:rsidP="00A957B1">
            <w:pPr>
              <w:rPr>
                <w:b/>
              </w:rPr>
            </w:pPr>
            <w:r w:rsidRPr="0073385A">
              <w:rPr>
                <w:b/>
              </w:rPr>
              <w:t>Přívalová povodeň, dlouhodobé sucho, extrémní vítr, narušení dodávek elektrické energie velkého rozsahu.</w:t>
            </w:r>
          </w:p>
        </w:tc>
      </w:tr>
    </w:tbl>
    <w:p w:rsidR="0073385A" w:rsidRPr="003A5685" w:rsidRDefault="0073385A" w:rsidP="004B669E">
      <w:pPr>
        <w:pStyle w:val="Odstavecseseznamem"/>
        <w:outlineLvl w:val="0"/>
      </w:pPr>
    </w:p>
    <w:sectPr w:rsidR="0073385A" w:rsidRPr="003A5685" w:rsidSect="00D02A5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F4E" w:rsidRDefault="00B83F4E">
      <w:r>
        <w:separator/>
      </w:r>
    </w:p>
  </w:endnote>
  <w:endnote w:type="continuationSeparator" w:id="0">
    <w:p w:rsidR="00B83F4E" w:rsidRDefault="00B83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F4E" w:rsidRDefault="00B83F4E">
      <w:r>
        <w:separator/>
      </w:r>
    </w:p>
  </w:footnote>
  <w:footnote w:type="continuationSeparator" w:id="0">
    <w:p w:rsidR="00B83F4E" w:rsidRDefault="00B83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1AF" w:rsidRDefault="00EF61AF" w:rsidP="0040281D">
    <w:pPr>
      <w:pStyle w:val="Zkladntext"/>
      <w:jc w:val="center"/>
      <w:rPr>
        <w:b/>
        <w:sz w:val="44"/>
      </w:rPr>
    </w:pPr>
    <w:r>
      <w:rPr>
        <w:b/>
        <w:sz w:val="44"/>
      </w:rPr>
      <w:t>Hasičský záchranný sbor Karlovarského kraje</w:t>
    </w:r>
  </w:p>
  <w:p w:rsidR="00EF61AF" w:rsidRDefault="00EF61AF" w:rsidP="0040281D">
    <w:pPr>
      <w:pStyle w:val="Zhlav"/>
      <w:jc w:val="center"/>
    </w:pPr>
    <w:r>
      <w:rPr>
        <w:sz w:val="32"/>
        <w:szCs w:val="32"/>
      </w:rPr>
      <w:t>Závodní 205, 360 06 Karlovy Vary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7100"/>
    <w:multiLevelType w:val="hybridMultilevel"/>
    <w:tmpl w:val="C382EA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207A9"/>
    <w:multiLevelType w:val="hybridMultilevel"/>
    <w:tmpl w:val="2E8C00E8"/>
    <w:lvl w:ilvl="0" w:tplc="40EAB63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E7A7801"/>
    <w:multiLevelType w:val="hybridMultilevel"/>
    <w:tmpl w:val="363C09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877AF"/>
    <w:multiLevelType w:val="hybridMultilevel"/>
    <w:tmpl w:val="1616BA5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8D210C7"/>
    <w:multiLevelType w:val="hybridMultilevel"/>
    <w:tmpl w:val="7D7C7BE6"/>
    <w:lvl w:ilvl="0" w:tplc="636C7F10">
      <w:start w:val="1"/>
      <w:numFmt w:val="decimal"/>
      <w:lvlText w:val="%1."/>
      <w:lvlJc w:val="left"/>
      <w:pPr>
        <w:ind w:left="4613" w:hanging="360"/>
      </w:pPr>
      <w:rPr>
        <w:rFonts w:cs="Times New Roman" w:hint="default"/>
        <w:b/>
      </w:rPr>
    </w:lvl>
    <w:lvl w:ilvl="1" w:tplc="029216EC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  <w:sz w:val="20"/>
      </w:rPr>
    </w:lvl>
    <w:lvl w:ilvl="2" w:tplc="0405001B">
      <w:start w:val="1"/>
      <w:numFmt w:val="lowerRoman"/>
      <w:lvlText w:val="%3."/>
      <w:lvlJc w:val="right"/>
      <w:pPr>
        <w:ind w:left="605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677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749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821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893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965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0373" w:hanging="180"/>
      </w:pPr>
      <w:rPr>
        <w:rFonts w:cs="Times New Roman"/>
      </w:rPr>
    </w:lvl>
  </w:abstractNum>
  <w:abstractNum w:abstractNumId="5" w15:restartNumberingAfterBreak="0">
    <w:nsid w:val="40F2526F"/>
    <w:multiLevelType w:val="hybridMultilevel"/>
    <w:tmpl w:val="5A3E7D5E"/>
    <w:lvl w:ilvl="0" w:tplc="E2848154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 w15:restartNumberingAfterBreak="0">
    <w:nsid w:val="411047B2"/>
    <w:multiLevelType w:val="hybridMultilevel"/>
    <w:tmpl w:val="600C18D6"/>
    <w:lvl w:ilvl="0" w:tplc="4986F6B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3EE4557"/>
    <w:multiLevelType w:val="hybridMultilevel"/>
    <w:tmpl w:val="B6E4D0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C0D93"/>
    <w:multiLevelType w:val="hybridMultilevel"/>
    <w:tmpl w:val="FC34E74C"/>
    <w:lvl w:ilvl="0" w:tplc="4986F6BE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59656C"/>
    <w:multiLevelType w:val="hybridMultilevel"/>
    <w:tmpl w:val="57E2F6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9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D63"/>
    <w:rsid w:val="00010161"/>
    <w:rsid w:val="00013FF4"/>
    <w:rsid w:val="00017608"/>
    <w:rsid w:val="00033D58"/>
    <w:rsid w:val="00044A0B"/>
    <w:rsid w:val="00045E96"/>
    <w:rsid w:val="00050521"/>
    <w:rsid w:val="00062016"/>
    <w:rsid w:val="00074F39"/>
    <w:rsid w:val="0007606E"/>
    <w:rsid w:val="000771DF"/>
    <w:rsid w:val="000933E7"/>
    <w:rsid w:val="000A1612"/>
    <w:rsid w:val="000A5129"/>
    <w:rsid w:val="000D3E77"/>
    <w:rsid w:val="000E6188"/>
    <w:rsid w:val="001122FF"/>
    <w:rsid w:val="00154324"/>
    <w:rsid w:val="0016594D"/>
    <w:rsid w:val="00177899"/>
    <w:rsid w:val="001B7D00"/>
    <w:rsid w:val="002175A1"/>
    <w:rsid w:val="00230396"/>
    <w:rsid w:val="00254397"/>
    <w:rsid w:val="00262A23"/>
    <w:rsid w:val="00264DE0"/>
    <w:rsid w:val="00267571"/>
    <w:rsid w:val="00267A6D"/>
    <w:rsid w:val="0028739C"/>
    <w:rsid w:val="002B61DD"/>
    <w:rsid w:val="002C4049"/>
    <w:rsid w:val="002C50CA"/>
    <w:rsid w:val="002C7139"/>
    <w:rsid w:val="00323C99"/>
    <w:rsid w:val="00382189"/>
    <w:rsid w:val="00393481"/>
    <w:rsid w:val="003A5685"/>
    <w:rsid w:val="003B2E18"/>
    <w:rsid w:val="003C1B2D"/>
    <w:rsid w:val="003D6D2E"/>
    <w:rsid w:val="003F1B01"/>
    <w:rsid w:val="00400063"/>
    <w:rsid w:val="00401CCC"/>
    <w:rsid w:val="0040281D"/>
    <w:rsid w:val="004072DE"/>
    <w:rsid w:val="00416365"/>
    <w:rsid w:val="0043714A"/>
    <w:rsid w:val="00442B29"/>
    <w:rsid w:val="00443373"/>
    <w:rsid w:val="00450537"/>
    <w:rsid w:val="00486825"/>
    <w:rsid w:val="004A420F"/>
    <w:rsid w:val="004B669E"/>
    <w:rsid w:val="004B6A4B"/>
    <w:rsid w:val="004C300C"/>
    <w:rsid w:val="004E39FA"/>
    <w:rsid w:val="004E527F"/>
    <w:rsid w:val="00511BE7"/>
    <w:rsid w:val="005132F1"/>
    <w:rsid w:val="00525988"/>
    <w:rsid w:val="005266DC"/>
    <w:rsid w:val="00542BBE"/>
    <w:rsid w:val="0056474A"/>
    <w:rsid w:val="005803B5"/>
    <w:rsid w:val="005A1CF4"/>
    <w:rsid w:val="005B3C96"/>
    <w:rsid w:val="005D0C63"/>
    <w:rsid w:val="005D76F7"/>
    <w:rsid w:val="005F7397"/>
    <w:rsid w:val="0061411C"/>
    <w:rsid w:val="006325F9"/>
    <w:rsid w:val="00635E61"/>
    <w:rsid w:val="00643E71"/>
    <w:rsid w:val="00681A77"/>
    <w:rsid w:val="00681E09"/>
    <w:rsid w:val="00685BEB"/>
    <w:rsid w:val="007143C3"/>
    <w:rsid w:val="00722D63"/>
    <w:rsid w:val="00726E67"/>
    <w:rsid w:val="007270F1"/>
    <w:rsid w:val="0073385A"/>
    <w:rsid w:val="00734138"/>
    <w:rsid w:val="007471F6"/>
    <w:rsid w:val="007538CB"/>
    <w:rsid w:val="00762D96"/>
    <w:rsid w:val="007903B4"/>
    <w:rsid w:val="0079398F"/>
    <w:rsid w:val="007C0914"/>
    <w:rsid w:val="007C3E69"/>
    <w:rsid w:val="007F3E4A"/>
    <w:rsid w:val="00812715"/>
    <w:rsid w:val="00825BE8"/>
    <w:rsid w:val="008319A8"/>
    <w:rsid w:val="0086437B"/>
    <w:rsid w:val="008769D4"/>
    <w:rsid w:val="008B6A7A"/>
    <w:rsid w:val="008C6D4A"/>
    <w:rsid w:val="008D642D"/>
    <w:rsid w:val="009137DC"/>
    <w:rsid w:val="00934ED2"/>
    <w:rsid w:val="0097315E"/>
    <w:rsid w:val="00975274"/>
    <w:rsid w:val="00984E39"/>
    <w:rsid w:val="00995283"/>
    <w:rsid w:val="009B29D2"/>
    <w:rsid w:val="009D1636"/>
    <w:rsid w:val="009E02CC"/>
    <w:rsid w:val="009E2000"/>
    <w:rsid w:val="009E7865"/>
    <w:rsid w:val="00A02195"/>
    <w:rsid w:val="00A30A8D"/>
    <w:rsid w:val="00A542FA"/>
    <w:rsid w:val="00A56A12"/>
    <w:rsid w:val="00A81606"/>
    <w:rsid w:val="00A82E9F"/>
    <w:rsid w:val="00AA2323"/>
    <w:rsid w:val="00AA327D"/>
    <w:rsid w:val="00AD020F"/>
    <w:rsid w:val="00AD0DC4"/>
    <w:rsid w:val="00AE37FD"/>
    <w:rsid w:val="00AE6585"/>
    <w:rsid w:val="00AF6989"/>
    <w:rsid w:val="00B42939"/>
    <w:rsid w:val="00B6316E"/>
    <w:rsid w:val="00B83F4E"/>
    <w:rsid w:val="00B94385"/>
    <w:rsid w:val="00BB3487"/>
    <w:rsid w:val="00BE5D26"/>
    <w:rsid w:val="00BE7AC6"/>
    <w:rsid w:val="00BF4675"/>
    <w:rsid w:val="00C14DEF"/>
    <w:rsid w:val="00C3020D"/>
    <w:rsid w:val="00C34EFB"/>
    <w:rsid w:val="00C47C9F"/>
    <w:rsid w:val="00C57CDE"/>
    <w:rsid w:val="00C722FF"/>
    <w:rsid w:val="00C74B40"/>
    <w:rsid w:val="00C74C2D"/>
    <w:rsid w:val="00C7586A"/>
    <w:rsid w:val="00C8255B"/>
    <w:rsid w:val="00CB20B2"/>
    <w:rsid w:val="00CE3B34"/>
    <w:rsid w:val="00D02A5B"/>
    <w:rsid w:val="00D04690"/>
    <w:rsid w:val="00D229FB"/>
    <w:rsid w:val="00D32DB5"/>
    <w:rsid w:val="00D37921"/>
    <w:rsid w:val="00D43831"/>
    <w:rsid w:val="00D4543C"/>
    <w:rsid w:val="00D5072B"/>
    <w:rsid w:val="00D508EE"/>
    <w:rsid w:val="00D66837"/>
    <w:rsid w:val="00D778D0"/>
    <w:rsid w:val="00D93903"/>
    <w:rsid w:val="00D97BD1"/>
    <w:rsid w:val="00DF1816"/>
    <w:rsid w:val="00DF2CC9"/>
    <w:rsid w:val="00E63858"/>
    <w:rsid w:val="00E7243F"/>
    <w:rsid w:val="00E7303E"/>
    <w:rsid w:val="00EC4752"/>
    <w:rsid w:val="00ED67AE"/>
    <w:rsid w:val="00EF1329"/>
    <w:rsid w:val="00EF448E"/>
    <w:rsid w:val="00EF61AF"/>
    <w:rsid w:val="00F0101A"/>
    <w:rsid w:val="00F029C0"/>
    <w:rsid w:val="00F2101E"/>
    <w:rsid w:val="00F22C98"/>
    <w:rsid w:val="00F24DAB"/>
    <w:rsid w:val="00F26D2B"/>
    <w:rsid w:val="00F41903"/>
    <w:rsid w:val="00F67445"/>
    <w:rsid w:val="00F7702B"/>
    <w:rsid w:val="00F807E9"/>
    <w:rsid w:val="00FB7EFF"/>
    <w:rsid w:val="00FF162E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CE04628-BD11-43B0-9D3C-76C3451F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2D63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722D6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722D6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22D63"/>
    <w:rPr>
      <w:rFonts w:ascii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722D63"/>
    <w:pPr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722D63"/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3C1B2D"/>
    <w:rPr>
      <w:rFonts w:cs="Times New Roman"/>
      <w:color w:val="0563C1"/>
      <w:u w:val="single"/>
    </w:rPr>
  </w:style>
  <w:style w:type="character" w:styleId="Odkaznakoment">
    <w:name w:val="annotation reference"/>
    <w:uiPriority w:val="99"/>
    <w:semiHidden/>
    <w:rsid w:val="003B2E1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B2E1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3B2E18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B2E1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B2E18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3B2E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3B2E18"/>
    <w:rPr>
      <w:rFonts w:ascii="Segoe UI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locked/>
    <w:rsid w:val="00C72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45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rahoslava.hnizdova@kvk.izs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Štěříková Nela</dc:creator>
  <cp:keywords/>
  <dc:description/>
  <cp:lastModifiedBy>Mnichov</cp:lastModifiedBy>
  <cp:revision>2</cp:revision>
  <dcterms:created xsi:type="dcterms:W3CDTF">2020-03-09T08:10:00Z</dcterms:created>
  <dcterms:modified xsi:type="dcterms:W3CDTF">2020-03-09T08:10:00Z</dcterms:modified>
</cp:coreProperties>
</file>